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3492" w:rsidRPr="00F9508F" w:rsidRDefault="00763492" w:rsidP="00763492">
      <w:pPr>
        <w:jc w:val="center"/>
        <w:rPr>
          <w:rFonts w:ascii="Times New Roman" w:hAnsi="Times New Roman"/>
          <w:b/>
          <w:sz w:val="32"/>
          <w:szCs w:val="32"/>
        </w:rPr>
      </w:pPr>
      <w:r w:rsidRPr="00F9508F">
        <w:rPr>
          <w:rFonts w:ascii="Times New Roman" w:hAnsi="Times New Roman"/>
          <w:b/>
          <w:sz w:val="32"/>
          <w:szCs w:val="32"/>
        </w:rPr>
        <w:t>OUVERTURE CULTURELLE</w:t>
      </w:r>
    </w:p>
    <w:p w:rsidR="00763492" w:rsidRPr="00F9508F" w:rsidRDefault="00763492" w:rsidP="00763492">
      <w:pPr>
        <w:ind w:left="142"/>
        <w:jc w:val="center"/>
        <w:rPr>
          <w:rFonts w:ascii="Times New Roman" w:hAnsi="Times New Roman"/>
          <w:i/>
          <w:sz w:val="24"/>
          <w:szCs w:val="24"/>
        </w:rPr>
      </w:pPr>
      <w:r w:rsidRPr="00F9508F">
        <w:rPr>
          <w:rFonts w:ascii="Times New Roman" w:hAnsi="Times New Roman"/>
          <w:i/>
          <w:sz w:val="24"/>
          <w:szCs w:val="24"/>
        </w:rPr>
        <w:t xml:space="preserve">Le candidat devra répondre à toutes les questions des deux parties suivantes. </w:t>
      </w:r>
    </w:p>
    <w:p w:rsidR="00763492" w:rsidRPr="00F9508F" w:rsidRDefault="00763492" w:rsidP="00763492">
      <w:pPr>
        <w:ind w:left="142"/>
        <w:jc w:val="center"/>
        <w:rPr>
          <w:rFonts w:ascii="Times New Roman" w:hAnsi="Times New Roman"/>
          <w:b/>
          <w:sz w:val="28"/>
          <w:szCs w:val="28"/>
        </w:rPr>
      </w:pPr>
      <w:r w:rsidRPr="00F9508F">
        <w:rPr>
          <w:rFonts w:ascii="Times New Roman" w:hAnsi="Times New Roman"/>
          <w:b/>
          <w:sz w:val="28"/>
          <w:szCs w:val="28"/>
        </w:rPr>
        <w:t>1</w:t>
      </w:r>
      <w:r w:rsidRPr="00F9508F">
        <w:rPr>
          <w:rFonts w:ascii="Times New Roman" w:hAnsi="Times New Roman"/>
          <w:b/>
          <w:sz w:val="28"/>
          <w:szCs w:val="28"/>
          <w:vertAlign w:val="superscript"/>
        </w:rPr>
        <w:t>ère</w:t>
      </w:r>
      <w:r w:rsidRPr="00F9508F">
        <w:rPr>
          <w:rFonts w:ascii="Times New Roman" w:hAnsi="Times New Roman"/>
          <w:b/>
          <w:sz w:val="28"/>
          <w:szCs w:val="28"/>
        </w:rPr>
        <w:t xml:space="preserve"> PARTIE : QUESTIONS</w:t>
      </w:r>
    </w:p>
    <w:p w:rsidR="00763492" w:rsidRPr="00F9508F" w:rsidRDefault="00763492" w:rsidP="00763492">
      <w:pPr>
        <w:rPr>
          <w:rFonts w:ascii="Times New Roman" w:hAnsi="Times New Roman"/>
          <w:b/>
          <w:sz w:val="28"/>
          <w:szCs w:val="28"/>
        </w:rPr>
      </w:pPr>
      <w:r w:rsidRPr="00F9508F">
        <w:rPr>
          <w:rFonts w:ascii="Times New Roman" w:hAnsi="Times New Roman"/>
          <w:b/>
          <w:sz w:val="28"/>
          <w:szCs w:val="28"/>
        </w:rPr>
        <w:t>HISTOIRE, IDÉES</w:t>
      </w:r>
    </w:p>
    <w:p w:rsidR="00763492" w:rsidRPr="00F9508F" w:rsidRDefault="00763492" w:rsidP="00763492">
      <w:pPr>
        <w:pStyle w:val="Paragraphedeliste"/>
        <w:numPr>
          <w:ilvl w:val="0"/>
          <w:numId w:val="1"/>
        </w:numPr>
        <w:rPr>
          <w:rFonts w:ascii="Times New Roman" w:hAnsi="Times New Roman"/>
          <w:sz w:val="28"/>
          <w:szCs w:val="28"/>
        </w:rPr>
      </w:pPr>
      <w:r w:rsidRPr="00F9508F">
        <w:rPr>
          <w:rFonts w:ascii="Times New Roman" w:hAnsi="Times New Roman"/>
          <w:sz w:val="28"/>
          <w:szCs w:val="28"/>
        </w:rPr>
        <w:t xml:space="preserve">Citez deux faiblesses de la SDN dans les années 1930. </w:t>
      </w:r>
    </w:p>
    <w:p w:rsidR="00763492" w:rsidRPr="00F9508F" w:rsidRDefault="00763492" w:rsidP="00763492">
      <w:pPr>
        <w:ind w:left="142"/>
        <w:rPr>
          <w:rFonts w:ascii="Times New Roman" w:hAnsi="Times New Roman"/>
          <w:sz w:val="28"/>
          <w:szCs w:val="28"/>
        </w:rPr>
      </w:pPr>
      <w:r w:rsidRPr="00F9508F">
        <w:rPr>
          <w:rFonts w:ascii="Times New Roman" w:hAnsi="Times New Roman"/>
          <w:sz w:val="24"/>
          <w:szCs w:val="24"/>
        </w:rPr>
        <w:t>Dans les années 1930, les faiblesses de la SDN sont le fait qu’elle ne dispose pas de forces de maintien de la paix. On note aussi son incapacité à mettre fin aux crises déclenchées par les dictatures et le fait que les États-Unis n’en sont pas membres. --------------------------------------------------------------------------------------------------------------------------------------------------------------------------------------------------------------------------------------------------------------</w:t>
      </w:r>
    </w:p>
    <w:p w:rsidR="00763492" w:rsidRPr="00F9508F" w:rsidRDefault="00763492" w:rsidP="00763492">
      <w:pPr>
        <w:pStyle w:val="Paragraphedeliste"/>
        <w:numPr>
          <w:ilvl w:val="0"/>
          <w:numId w:val="1"/>
        </w:numPr>
        <w:rPr>
          <w:rFonts w:ascii="Times New Roman" w:hAnsi="Times New Roman"/>
          <w:sz w:val="28"/>
          <w:szCs w:val="28"/>
        </w:rPr>
      </w:pPr>
      <w:r w:rsidRPr="00F9508F">
        <w:rPr>
          <w:rFonts w:ascii="Times New Roman" w:hAnsi="Times New Roman"/>
          <w:sz w:val="28"/>
          <w:szCs w:val="28"/>
        </w:rPr>
        <w:t xml:space="preserve">En quoi consiste la Blitzkrieg ou guerre-éclair ?   </w:t>
      </w:r>
    </w:p>
    <w:p w:rsidR="00763492" w:rsidRPr="00F9508F" w:rsidRDefault="00763492" w:rsidP="00763492">
      <w:pPr>
        <w:ind w:left="142"/>
        <w:rPr>
          <w:rFonts w:ascii="Times New Roman" w:hAnsi="Times New Roman"/>
          <w:sz w:val="24"/>
          <w:szCs w:val="24"/>
        </w:rPr>
      </w:pPr>
      <w:r w:rsidRPr="00F9508F">
        <w:rPr>
          <w:rFonts w:ascii="Times New Roman" w:hAnsi="Times New Roman"/>
          <w:sz w:val="24"/>
          <w:szCs w:val="24"/>
        </w:rPr>
        <w:t>Cette méthode de guerre mise au point par l’Allemagne nazie consiste à mobiliser mutuellement les forces terrestres, maritimes et aériennes au cours d’une guerre. -----------------------------------------------------------------------------------------------------------------------------------------------------------------------------------------------------------------------------------------------------------------------------------------------------------------------------------------------------------</w:t>
      </w:r>
    </w:p>
    <w:p w:rsidR="00763492" w:rsidRPr="00F9508F" w:rsidRDefault="00763492" w:rsidP="00763492">
      <w:pPr>
        <w:pStyle w:val="Paragraphedeliste"/>
        <w:numPr>
          <w:ilvl w:val="0"/>
          <w:numId w:val="1"/>
        </w:numPr>
        <w:spacing w:before="240"/>
        <w:rPr>
          <w:rFonts w:ascii="Times New Roman" w:hAnsi="Times New Roman"/>
          <w:sz w:val="28"/>
          <w:szCs w:val="28"/>
        </w:rPr>
      </w:pPr>
      <w:r w:rsidRPr="00F9508F">
        <w:rPr>
          <w:rFonts w:ascii="Times New Roman" w:hAnsi="Times New Roman"/>
          <w:sz w:val="28"/>
          <w:szCs w:val="28"/>
        </w:rPr>
        <w:t xml:space="preserve">Dans quel pays se réfugie le général de Gaulle après l’invasion de la France par l’Allemagne nazie en 1940 ? </w:t>
      </w:r>
    </w:p>
    <w:p w:rsidR="00763492" w:rsidRPr="00F9508F" w:rsidRDefault="00763492" w:rsidP="00763492">
      <w:pPr>
        <w:pStyle w:val="Paragraphedeliste"/>
        <w:spacing w:before="240"/>
        <w:ind w:left="142"/>
        <w:rPr>
          <w:rFonts w:ascii="Times New Roman" w:hAnsi="Times New Roman"/>
          <w:sz w:val="24"/>
          <w:szCs w:val="24"/>
        </w:rPr>
      </w:pPr>
      <w:r w:rsidRPr="00F9508F">
        <w:rPr>
          <w:rFonts w:ascii="Times New Roman" w:hAnsi="Times New Roman"/>
          <w:sz w:val="24"/>
          <w:szCs w:val="24"/>
        </w:rPr>
        <w:t xml:space="preserve">Après l’invasion de la France par l’Allemagne nazie en 1940, le général de Gaulle se réfugie en Angleterre ou en Grande-Bretagne. ----------------------------------------------------------------------------------------------------------------------------------------------------------------------------------------------------------------------------------------------------------------------------------------------- </w:t>
      </w:r>
    </w:p>
    <w:p w:rsidR="00763492" w:rsidRPr="00F9508F" w:rsidRDefault="00763492" w:rsidP="00763492">
      <w:pPr>
        <w:pStyle w:val="Paragraphedeliste"/>
        <w:spacing w:before="240"/>
        <w:ind w:left="142"/>
        <w:rPr>
          <w:rFonts w:ascii="Times New Roman" w:hAnsi="Times New Roman"/>
          <w:sz w:val="24"/>
          <w:szCs w:val="24"/>
        </w:rPr>
      </w:pPr>
    </w:p>
    <w:p w:rsidR="00763492" w:rsidRPr="00F9508F" w:rsidRDefault="00763492" w:rsidP="00763492">
      <w:pPr>
        <w:pStyle w:val="Paragraphedeliste"/>
        <w:ind w:left="0"/>
        <w:rPr>
          <w:rFonts w:ascii="Times New Roman" w:hAnsi="Times New Roman"/>
          <w:sz w:val="28"/>
          <w:szCs w:val="28"/>
        </w:rPr>
      </w:pPr>
      <w:r w:rsidRPr="00F9508F">
        <w:rPr>
          <w:rFonts w:ascii="Times New Roman" w:hAnsi="Times New Roman"/>
          <w:sz w:val="28"/>
          <w:szCs w:val="28"/>
        </w:rPr>
        <w:t xml:space="preserve"> 4.   À sa création en 1945, quelle est la principale mission assignée à l’ONU ? </w:t>
      </w:r>
    </w:p>
    <w:p w:rsidR="00763492" w:rsidRPr="00F9508F" w:rsidRDefault="00763492" w:rsidP="00763492">
      <w:pPr>
        <w:pStyle w:val="Paragraphedeliste"/>
        <w:ind w:left="142"/>
        <w:rPr>
          <w:rFonts w:ascii="Times New Roman" w:hAnsi="Times New Roman"/>
          <w:sz w:val="24"/>
          <w:szCs w:val="24"/>
        </w:rPr>
      </w:pPr>
      <w:r w:rsidRPr="00F9508F">
        <w:rPr>
          <w:rFonts w:ascii="Times New Roman" w:hAnsi="Times New Roman"/>
          <w:sz w:val="24"/>
          <w:szCs w:val="24"/>
        </w:rPr>
        <w:t>Une fois créée en 1945, il est assigné à l’ONU la mission principale de maintenir la paix et la sécurité dans le monde. -------------------------------------------------------------------------------------------------------------------------------------------------------------------------------------------------------------------------------------------------------------------------------------------------------------</w:t>
      </w:r>
    </w:p>
    <w:p w:rsidR="00763492" w:rsidRPr="00F9508F" w:rsidRDefault="00763492" w:rsidP="00763492">
      <w:pPr>
        <w:pStyle w:val="Paragraphedeliste"/>
        <w:ind w:left="142"/>
        <w:rPr>
          <w:rFonts w:ascii="Times New Roman" w:hAnsi="Times New Roman"/>
          <w:sz w:val="24"/>
          <w:szCs w:val="24"/>
        </w:rPr>
      </w:pPr>
    </w:p>
    <w:p w:rsidR="00763492" w:rsidRPr="00F9508F" w:rsidRDefault="00763492" w:rsidP="00763492">
      <w:pPr>
        <w:pStyle w:val="Paragraphedeliste"/>
        <w:ind w:left="0"/>
        <w:rPr>
          <w:rFonts w:ascii="Times New Roman" w:hAnsi="Times New Roman"/>
          <w:sz w:val="28"/>
          <w:szCs w:val="28"/>
        </w:rPr>
      </w:pPr>
      <w:r w:rsidRPr="00F9508F">
        <w:rPr>
          <w:rFonts w:ascii="Times New Roman" w:hAnsi="Times New Roman"/>
          <w:sz w:val="28"/>
          <w:szCs w:val="28"/>
        </w:rPr>
        <w:t xml:space="preserve"> 5. Qu’est-ce que l’isolationnisme ?  </w:t>
      </w:r>
    </w:p>
    <w:p w:rsidR="00763492" w:rsidRPr="00F9508F" w:rsidRDefault="00763492" w:rsidP="00763492">
      <w:pPr>
        <w:ind w:left="142"/>
        <w:rPr>
          <w:rFonts w:ascii="Times New Roman" w:hAnsi="Times New Roman"/>
          <w:sz w:val="24"/>
          <w:szCs w:val="24"/>
        </w:rPr>
      </w:pPr>
      <w:r w:rsidRPr="00F9508F">
        <w:rPr>
          <w:rFonts w:ascii="Times New Roman" w:hAnsi="Times New Roman"/>
          <w:sz w:val="24"/>
          <w:szCs w:val="24"/>
        </w:rPr>
        <w:t xml:space="preserve">L’isolationnisme est une politique qui consiste pour un pays de rester en retrait des relations internationales ou d’être fermé sur soi-même. ----------------------------------------------------------------------------------------------------------------------------------------------------------------------------------------------------------------------------------------------------------------------------------------------------------------------------------------------------------------------------------------------------- </w:t>
      </w:r>
    </w:p>
    <w:p w:rsidR="00763492" w:rsidRPr="00F9508F" w:rsidRDefault="00763492" w:rsidP="00763492">
      <w:pPr>
        <w:pStyle w:val="Paragraphedeliste"/>
        <w:ind w:left="0"/>
        <w:rPr>
          <w:rFonts w:ascii="Times New Roman" w:hAnsi="Times New Roman"/>
          <w:sz w:val="28"/>
          <w:szCs w:val="28"/>
        </w:rPr>
      </w:pPr>
      <w:r w:rsidRPr="00F9508F">
        <w:rPr>
          <w:rFonts w:ascii="Times New Roman" w:hAnsi="Times New Roman"/>
          <w:sz w:val="28"/>
          <w:szCs w:val="28"/>
        </w:rPr>
        <w:lastRenderedPageBreak/>
        <w:t xml:space="preserve">  6. Qu’appelle-t-on Plan Marshall ? Citez deux pays l’ayant rejeté.   </w:t>
      </w:r>
    </w:p>
    <w:p w:rsidR="00763492" w:rsidRPr="00F9508F" w:rsidRDefault="00763492" w:rsidP="00763492">
      <w:pPr>
        <w:ind w:left="142"/>
        <w:rPr>
          <w:rFonts w:ascii="Times New Roman" w:hAnsi="Times New Roman"/>
          <w:sz w:val="24"/>
          <w:szCs w:val="24"/>
        </w:rPr>
      </w:pPr>
      <w:r w:rsidRPr="00F9508F">
        <w:rPr>
          <w:rFonts w:ascii="Times New Roman" w:hAnsi="Times New Roman"/>
          <w:sz w:val="24"/>
          <w:szCs w:val="24"/>
        </w:rPr>
        <w:t>Le Plan Marshall désigne le programme de reconstruction de l’Europe adopté par les États-Unis après la Seconde Guerre mondiale. Certains pays l’ont rejeté comme l’URSS, la Pologne, la Tchécoslovaquie, la Roumanie, la Yougoslavie, la RDA, la Hongrie, la Bulgarie, etc.  ------------------------------------------------------------------------------------------------------------------------------------------------------------------------------------------------------------------------</w:t>
      </w:r>
    </w:p>
    <w:p w:rsidR="00763492" w:rsidRPr="00F9508F" w:rsidRDefault="00763492" w:rsidP="00763492">
      <w:pPr>
        <w:pStyle w:val="Paragraphedeliste"/>
        <w:ind w:left="0"/>
        <w:rPr>
          <w:rFonts w:ascii="Times New Roman" w:hAnsi="Times New Roman"/>
          <w:sz w:val="28"/>
          <w:szCs w:val="28"/>
        </w:rPr>
      </w:pPr>
      <w:r w:rsidRPr="00F9508F">
        <w:rPr>
          <w:rFonts w:ascii="Times New Roman" w:hAnsi="Times New Roman"/>
          <w:sz w:val="28"/>
          <w:szCs w:val="28"/>
        </w:rPr>
        <w:t xml:space="preserve">   7.  Pourquoi considère-t-on la Deuxième Guerre mondiale comme un facteur de la décolonisation ?   </w:t>
      </w:r>
    </w:p>
    <w:p w:rsidR="00763492" w:rsidRPr="00F9508F" w:rsidRDefault="00763492" w:rsidP="00763492">
      <w:pPr>
        <w:ind w:left="142"/>
        <w:rPr>
          <w:rFonts w:ascii="Times New Roman" w:hAnsi="Times New Roman"/>
          <w:sz w:val="24"/>
          <w:szCs w:val="24"/>
        </w:rPr>
      </w:pPr>
      <w:r w:rsidRPr="00F9508F">
        <w:rPr>
          <w:rFonts w:ascii="Times New Roman" w:hAnsi="Times New Roman"/>
          <w:sz w:val="24"/>
          <w:szCs w:val="24"/>
        </w:rPr>
        <w:t>La Seconde Guerre mondiale est un facteur de la décolonisation pour plusieurs raisons. D’abord ce conflit facilite la chute du mythe de la supériorité du Blanc sur le Noir, du colon sur le colonisé. Ensuite, les soldats des territoires colonisés qui y participent développent les idées d’indépendance. Enfin, elle affaiblit les puissances coloniales comme la France et la Grande-Bretagne. --------------------------------------------------------------------------------------------------------------------------------------------------------------------------------------------------------</w:t>
      </w:r>
    </w:p>
    <w:p w:rsidR="00763492" w:rsidRPr="00F9508F" w:rsidRDefault="00763492" w:rsidP="00763492">
      <w:pPr>
        <w:pStyle w:val="Paragraphedeliste"/>
        <w:ind w:left="0"/>
        <w:rPr>
          <w:rFonts w:ascii="Times New Roman" w:hAnsi="Times New Roman"/>
          <w:sz w:val="28"/>
          <w:szCs w:val="28"/>
        </w:rPr>
      </w:pPr>
      <w:r w:rsidRPr="00F9508F">
        <w:rPr>
          <w:rFonts w:ascii="Times New Roman" w:hAnsi="Times New Roman"/>
          <w:sz w:val="28"/>
          <w:szCs w:val="28"/>
        </w:rPr>
        <w:t xml:space="preserve">   8.  En vous appuyant sur un exemple par cas, identifiez deux formes de décolonisation de l’Afrique.  </w:t>
      </w:r>
    </w:p>
    <w:p w:rsidR="00763492" w:rsidRPr="00F9508F" w:rsidRDefault="00763492" w:rsidP="00763492">
      <w:pPr>
        <w:ind w:left="142"/>
        <w:rPr>
          <w:rFonts w:ascii="Times New Roman" w:hAnsi="Times New Roman"/>
          <w:sz w:val="24"/>
          <w:szCs w:val="24"/>
        </w:rPr>
      </w:pPr>
      <w:r w:rsidRPr="00F9508F">
        <w:rPr>
          <w:rFonts w:ascii="Times New Roman" w:hAnsi="Times New Roman"/>
          <w:sz w:val="24"/>
          <w:szCs w:val="24"/>
        </w:rPr>
        <w:t>Les formes de décolonisation de l’Afrique sont : la décolonisation par la négociation comme le Sénégal, la décolonisation par la rapidité comme le Congo-Belge, la décolonisation par la violence comme l’Algérie et l’Angola. ----------------------------------------------------------------------------------------------------------------------------------------------------------------------------------------------------------------------------------------------------------------------------------------------</w:t>
      </w:r>
    </w:p>
    <w:p w:rsidR="00763492" w:rsidRPr="00F9508F" w:rsidRDefault="00763492" w:rsidP="00763492">
      <w:pPr>
        <w:pStyle w:val="Paragraphedeliste"/>
        <w:ind w:left="0"/>
        <w:rPr>
          <w:rFonts w:ascii="Times New Roman" w:hAnsi="Times New Roman"/>
          <w:sz w:val="28"/>
          <w:szCs w:val="28"/>
        </w:rPr>
      </w:pPr>
      <w:r w:rsidRPr="00F9508F">
        <w:rPr>
          <w:rFonts w:ascii="Times New Roman" w:hAnsi="Times New Roman"/>
          <w:sz w:val="28"/>
          <w:szCs w:val="28"/>
        </w:rPr>
        <w:t xml:space="preserve">  9.  Expliquez le système de l’Indirect </w:t>
      </w:r>
      <w:proofErr w:type="spellStart"/>
      <w:r w:rsidRPr="00F9508F">
        <w:rPr>
          <w:rFonts w:ascii="Times New Roman" w:hAnsi="Times New Roman"/>
          <w:sz w:val="28"/>
          <w:szCs w:val="28"/>
        </w:rPr>
        <w:t>Rule</w:t>
      </w:r>
      <w:proofErr w:type="spellEnd"/>
      <w:r w:rsidRPr="00F9508F">
        <w:rPr>
          <w:rFonts w:ascii="Times New Roman" w:hAnsi="Times New Roman"/>
          <w:sz w:val="28"/>
          <w:szCs w:val="28"/>
        </w:rPr>
        <w:t xml:space="preserve">. Dans quelle partie du Cameroun est-il appliqué pendant la colonisation ?       </w:t>
      </w:r>
    </w:p>
    <w:p w:rsidR="00763492" w:rsidRPr="00F9508F" w:rsidRDefault="00763492" w:rsidP="00763492">
      <w:pPr>
        <w:ind w:left="142"/>
        <w:rPr>
          <w:rFonts w:ascii="Times New Roman" w:hAnsi="Times New Roman"/>
          <w:sz w:val="24"/>
          <w:szCs w:val="24"/>
        </w:rPr>
      </w:pPr>
      <w:r w:rsidRPr="00F9508F">
        <w:rPr>
          <w:rFonts w:ascii="Times New Roman" w:hAnsi="Times New Roman"/>
          <w:sz w:val="24"/>
          <w:szCs w:val="24"/>
        </w:rPr>
        <w:t xml:space="preserve">L’Indirect </w:t>
      </w:r>
      <w:proofErr w:type="spellStart"/>
      <w:r w:rsidRPr="00F9508F">
        <w:rPr>
          <w:rFonts w:ascii="Times New Roman" w:hAnsi="Times New Roman"/>
          <w:sz w:val="24"/>
          <w:szCs w:val="24"/>
        </w:rPr>
        <w:t>Rule</w:t>
      </w:r>
      <w:proofErr w:type="spellEnd"/>
      <w:r w:rsidRPr="00F9508F">
        <w:rPr>
          <w:rFonts w:ascii="Times New Roman" w:hAnsi="Times New Roman"/>
          <w:sz w:val="24"/>
          <w:szCs w:val="24"/>
        </w:rPr>
        <w:t xml:space="preserve"> ou administration indirecte est un système colonial qui implique les chefs locaux dans la gestion de la colonie. Il est appliqué au Cameroun occidental par la Grande-Bretagne. --------------------------------------------------------------------------------------------------------------------------------------------------------------------------------------------------------------------------------------------------------------------------------------------------------------------------------- </w:t>
      </w:r>
    </w:p>
    <w:p w:rsidR="00763492" w:rsidRPr="00F9508F" w:rsidRDefault="00763492" w:rsidP="00763492">
      <w:pPr>
        <w:pStyle w:val="Paragraphedeliste"/>
        <w:ind w:left="0"/>
        <w:rPr>
          <w:rFonts w:ascii="Times New Roman" w:hAnsi="Times New Roman"/>
          <w:sz w:val="28"/>
          <w:szCs w:val="28"/>
        </w:rPr>
      </w:pPr>
      <w:r w:rsidRPr="00F9508F">
        <w:rPr>
          <w:rFonts w:ascii="Times New Roman" w:hAnsi="Times New Roman"/>
          <w:sz w:val="28"/>
          <w:szCs w:val="28"/>
        </w:rPr>
        <w:t xml:space="preserve"> 10. Pourquoi parle-t-on d’un monde bipolaire en 1948 ?  </w:t>
      </w:r>
    </w:p>
    <w:p w:rsidR="00763492" w:rsidRPr="00F9508F" w:rsidRDefault="00763492" w:rsidP="00763492">
      <w:pPr>
        <w:ind w:left="142"/>
        <w:rPr>
          <w:rFonts w:ascii="Times New Roman" w:hAnsi="Times New Roman"/>
          <w:sz w:val="24"/>
          <w:szCs w:val="24"/>
        </w:rPr>
      </w:pPr>
      <w:r w:rsidRPr="00F9508F">
        <w:rPr>
          <w:rFonts w:ascii="Times New Roman" w:hAnsi="Times New Roman"/>
          <w:sz w:val="24"/>
          <w:szCs w:val="24"/>
        </w:rPr>
        <w:t>On parle de l’avènement d’un monde bipolaire en 1948 car la planète se trouve divisée en deux blocs antagonistes à savoir le Bloc de l’Ouest appliquant le capitalisme et le Bloc de l’Est marqué par le socialisme. ----------------------------------------------------------------------------------------------------------------------------------------------------------------------------------------------------------------------------------------------------------------------------------------------------------------------------------------------------------------------------------------------------------------------</w:t>
      </w:r>
    </w:p>
    <w:p w:rsidR="00763492" w:rsidRPr="00F9508F" w:rsidRDefault="00763492" w:rsidP="00763492">
      <w:pPr>
        <w:pStyle w:val="Paragraphedeliste"/>
        <w:ind w:left="0"/>
        <w:rPr>
          <w:rFonts w:ascii="Times New Roman" w:hAnsi="Times New Roman"/>
          <w:sz w:val="28"/>
          <w:szCs w:val="28"/>
        </w:rPr>
      </w:pPr>
      <w:r w:rsidRPr="00F9508F">
        <w:rPr>
          <w:rFonts w:ascii="Times New Roman" w:hAnsi="Times New Roman"/>
          <w:sz w:val="28"/>
          <w:szCs w:val="28"/>
        </w:rPr>
        <w:lastRenderedPageBreak/>
        <w:t xml:space="preserve">  11.  Citez deux partis nationalistes au Cameroun français avant l’indépendance.  </w:t>
      </w:r>
    </w:p>
    <w:p w:rsidR="00763492" w:rsidRPr="00F9508F" w:rsidRDefault="00763492" w:rsidP="00763492">
      <w:pPr>
        <w:ind w:left="142"/>
        <w:rPr>
          <w:rFonts w:ascii="Times New Roman" w:hAnsi="Times New Roman"/>
          <w:sz w:val="24"/>
          <w:szCs w:val="24"/>
        </w:rPr>
      </w:pPr>
      <w:r w:rsidRPr="00F9508F">
        <w:rPr>
          <w:rFonts w:ascii="Times New Roman" w:hAnsi="Times New Roman"/>
          <w:sz w:val="24"/>
          <w:szCs w:val="24"/>
        </w:rPr>
        <w:t xml:space="preserve">Parmi les partis nationalistes au Cameroun français, on peut citer l’UPC, l’UC, le BDC, </w:t>
      </w:r>
      <w:r w:rsidRPr="00F9508F">
        <w:rPr>
          <w:rFonts w:ascii="Times New Roman" w:hAnsi="Times New Roman"/>
        </w:rPr>
        <w:t xml:space="preserve"> l’Union Sociale Camerounaise, le Cercle Culturel Camerounais</w:t>
      </w:r>
      <w:r w:rsidRPr="00F9508F">
        <w:rPr>
          <w:rFonts w:ascii="Times New Roman" w:hAnsi="Times New Roman"/>
          <w:b/>
        </w:rPr>
        <w:t xml:space="preserve">, </w:t>
      </w:r>
      <w:proofErr w:type="spellStart"/>
      <w:r w:rsidRPr="00F9508F">
        <w:rPr>
          <w:rFonts w:ascii="Times New Roman" w:hAnsi="Times New Roman"/>
          <w:sz w:val="24"/>
          <w:szCs w:val="24"/>
        </w:rPr>
        <w:t>etc</w:t>
      </w:r>
      <w:proofErr w:type="spellEnd"/>
      <w:r w:rsidRPr="00F9508F">
        <w:rPr>
          <w:rFonts w:ascii="Times New Roman" w:hAnsi="Times New Roman"/>
          <w:sz w:val="24"/>
          <w:szCs w:val="24"/>
        </w:rPr>
        <w:t>---------------------------------------------------------------------------------------------------------------------------------------------------------------------------------------------------------------------------------------------------------------------------------------------------------------------------------------------------------------------------------</w:t>
      </w:r>
    </w:p>
    <w:p w:rsidR="00763492" w:rsidRPr="00F9508F" w:rsidRDefault="00763492" w:rsidP="00763492">
      <w:pPr>
        <w:pStyle w:val="Paragraphedeliste"/>
        <w:ind w:left="0"/>
        <w:rPr>
          <w:rFonts w:ascii="Times New Roman" w:hAnsi="Times New Roman"/>
          <w:sz w:val="28"/>
          <w:szCs w:val="28"/>
        </w:rPr>
      </w:pPr>
      <w:r w:rsidRPr="00F9508F">
        <w:rPr>
          <w:rFonts w:ascii="Times New Roman" w:hAnsi="Times New Roman"/>
          <w:sz w:val="28"/>
          <w:szCs w:val="28"/>
        </w:rPr>
        <w:t xml:space="preserve">  12.  Sous le régime de tutelle au Cameroun, pourquoi ne considère-t-on pas Emmanuel </w:t>
      </w:r>
      <w:proofErr w:type="spellStart"/>
      <w:r w:rsidRPr="00F9508F">
        <w:rPr>
          <w:rFonts w:ascii="Times New Roman" w:hAnsi="Times New Roman"/>
          <w:sz w:val="28"/>
          <w:szCs w:val="28"/>
        </w:rPr>
        <w:t>Endeley</w:t>
      </w:r>
      <w:proofErr w:type="spellEnd"/>
      <w:r w:rsidRPr="00F9508F">
        <w:rPr>
          <w:rFonts w:ascii="Times New Roman" w:hAnsi="Times New Roman"/>
          <w:sz w:val="28"/>
          <w:szCs w:val="28"/>
        </w:rPr>
        <w:t xml:space="preserve"> comme un nationaliste ?  </w:t>
      </w:r>
    </w:p>
    <w:p w:rsidR="00763492" w:rsidRPr="00F9508F" w:rsidRDefault="00763492" w:rsidP="00763492">
      <w:pPr>
        <w:ind w:left="142"/>
        <w:rPr>
          <w:rFonts w:ascii="Times New Roman" w:hAnsi="Times New Roman"/>
          <w:sz w:val="24"/>
          <w:szCs w:val="24"/>
        </w:rPr>
      </w:pPr>
      <w:r w:rsidRPr="00F9508F">
        <w:rPr>
          <w:rFonts w:ascii="Times New Roman" w:hAnsi="Times New Roman"/>
          <w:sz w:val="24"/>
          <w:szCs w:val="24"/>
        </w:rPr>
        <w:t xml:space="preserve">Emmanuel </w:t>
      </w:r>
      <w:proofErr w:type="spellStart"/>
      <w:r w:rsidRPr="00F9508F">
        <w:rPr>
          <w:rFonts w:ascii="Times New Roman" w:hAnsi="Times New Roman"/>
          <w:sz w:val="24"/>
          <w:szCs w:val="24"/>
        </w:rPr>
        <w:t>Endeley</w:t>
      </w:r>
      <w:proofErr w:type="spellEnd"/>
      <w:r w:rsidRPr="00F9508F">
        <w:rPr>
          <w:rFonts w:ascii="Times New Roman" w:hAnsi="Times New Roman"/>
          <w:sz w:val="24"/>
          <w:szCs w:val="24"/>
        </w:rPr>
        <w:t xml:space="preserve"> n’est pas considéré comme nationaliste car il milite pour le rattachement du Cameroun britannique au Nigeria pendant le régime de tutelle. ----------------------------------------------------------------------------------------------------------------------------------------------------------------------------------------------------------------------------------------------------------------------------------------------------------------------------------------------------------------------------- </w:t>
      </w:r>
    </w:p>
    <w:p w:rsidR="00763492" w:rsidRPr="00F9508F" w:rsidRDefault="00763492" w:rsidP="00763492">
      <w:pPr>
        <w:pStyle w:val="Paragraphedeliste"/>
        <w:ind w:left="0"/>
        <w:rPr>
          <w:rFonts w:ascii="Times New Roman" w:hAnsi="Times New Roman"/>
          <w:sz w:val="28"/>
          <w:szCs w:val="28"/>
        </w:rPr>
      </w:pPr>
      <w:r w:rsidRPr="00F9508F">
        <w:rPr>
          <w:rFonts w:ascii="Times New Roman" w:hAnsi="Times New Roman"/>
          <w:sz w:val="28"/>
          <w:szCs w:val="28"/>
        </w:rPr>
        <w:t xml:space="preserve">  13.</w:t>
      </w:r>
      <w:r w:rsidRPr="00F9508F">
        <w:rPr>
          <w:rFonts w:ascii="Times New Roman" w:hAnsi="Times New Roman"/>
          <w:sz w:val="24"/>
          <w:szCs w:val="24"/>
        </w:rPr>
        <w:t xml:space="preserve">  </w:t>
      </w:r>
      <w:r w:rsidRPr="00F9508F">
        <w:rPr>
          <w:rFonts w:ascii="Times New Roman" w:hAnsi="Times New Roman"/>
          <w:sz w:val="28"/>
          <w:szCs w:val="28"/>
        </w:rPr>
        <w:t xml:space="preserve">Que signifie OTAN ? Dans quel contexte historique naît-elle ? </w:t>
      </w:r>
      <w:r w:rsidRPr="00F9508F">
        <w:rPr>
          <w:rFonts w:ascii="Times New Roman" w:hAnsi="Times New Roman"/>
          <w:sz w:val="24"/>
          <w:szCs w:val="24"/>
        </w:rPr>
        <w:t xml:space="preserve"> </w:t>
      </w:r>
    </w:p>
    <w:p w:rsidR="00763492" w:rsidRPr="00F9508F" w:rsidRDefault="00763492" w:rsidP="00763492">
      <w:pPr>
        <w:ind w:left="142"/>
        <w:rPr>
          <w:rFonts w:ascii="Times New Roman" w:hAnsi="Times New Roman"/>
          <w:sz w:val="24"/>
          <w:szCs w:val="24"/>
        </w:rPr>
      </w:pPr>
      <w:r w:rsidRPr="00F9508F">
        <w:rPr>
          <w:rFonts w:ascii="Times New Roman" w:hAnsi="Times New Roman"/>
          <w:sz w:val="24"/>
          <w:szCs w:val="24"/>
        </w:rPr>
        <w:t xml:space="preserve">L’OTAN signifie Organisation du Traité de l’Atlantique Nord. Elle naît dans le contexte de la guerre froide. ---------------------------------------------------------------------------------------------------------------------------------------------------------------------------------------------------------------------------------------------------------------------------------------------------------------------------------------------------------------------------------------------------------------------------------------- </w:t>
      </w:r>
    </w:p>
    <w:p w:rsidR="00763492" w:rsidRPr="00F9508F" w:rsidRDefault="00763492" w:rsidP="00763492">
      <w:pPr>
        <w:pStyle w:val="Paragraphedeliste"/>
        <w:ind w:left="0"/>
        <w:rPr>
          <w:rFonts w:ascii="Times New Roman" w:hAnsi="Times New Roman"/>
          <w:sz w:val="28"/>
          <w:szCs w:val="28"/>
        </w:rPr>
      </w:pPr>
      <w:r w:rsidRPr="00F9508F">
        <w:rPr>
          <w:rFonts w:ascii="Times New Roman" w:hAnsi="Times New Roman"/>
          <w:sz w:val="28"/>
          <w:szCs w:val="28"/>
        </w:rPr>
        <w:t xml:space="preserve">  14.  Relevez  deux raisons qui justifient le passage du Cameroun du fédéralisme à l’État Unitaire.  </w:t>
      </w:r>
    </w:p>
    <w:p w:rsidR="00763492" w:rsidRPr="00F9508F" w:rsidRDefault="00763492" w:rsidP="00763492">
      <w:pPr>
        <w:ind w:left="142"/>
        <w:rPr>
          <w:rFonts w:ascii="Times New Roman" w:hAnsi="Times New Roman"/>
          <w:sz w:val="24"/>
          <w:szCs w:val="24"/>
        </w:rPr>
      </w:pPr>
      <w:r w:rsidRPr="00F9508F">
        <w:rPr>
          <w:rFonts w:ascii="Times New Roman" w:hAnsi="Times New Roman"/>
          <w:sz w:val="24"/>
          <w:szCs w:val="24"/>
        </w:rPr>
        <w:t>Parmi les raisons qui justifient le passage du Cameroun du fédéralisme à l’État Unitaire, on peut évoquer entre autres un nombre élevé d’institutions, les dépenses pour les faire fonctionner et les lourdeurs administratives. ----------------------------------------------------------------------------------------------------------------------------------------------------------------------------------------------------------------------------------------------------------------------------------------</w:t>
      </w:r>
    </w:p>
    <w:p w:rsidR="00763492" w:rsidRPr="00F9508F" w:rsidRDefault="00763492" w:rsidP="00763492">
      <w:pPr>
        <w:pStyle w:val="Paragraphedeliste"/>
        <w:ind w:left="0"/>
        <w:rPr>
          <w:rFonts w:ascii="Times New Roman" w:hAnsi="Times New Roman"/>
          <w:sz w:val="28"/>
          <w:szCs w:val="28"/>
        </w:rPr>
      </w:pPr>
      <w:r w:rsidRPr="00F9508F">
        <w:rPr>
          <w:rFonts w:ascii="Times New Roman" w:hAnsi="Times New Roman"/>
          <w:sz w:val="28"/>
          <w:szCs w:val="28"/>
        </w:rPr>
        <w:t xml:space="preserve">  15.  Décrivez le drapeau du Cameroun après l’avènement de l’État Unitaire le 20 mai 1972.     </w:t>
      </w:r>
    </w:p>
    <w:p w:rsidR="00763492" w:rsidRPr="00F9508F" w:rsidRDefault="00763492" w:rsidP="00763492">
      <w:pPr>
        <w:ind w:left="142"/>
        <w:rPr>
          <w:rFonts w:ascii="Times New Roman" w:hAnsi="Times New Roman"/>
          <w:sz w:val="24"/>
          <w:szCs w:val="24"/>
        </w:rPr>
      </w:pPr>
      <w:r w:rsidRPr="00F9508F">
        <w:rPr>
          <w:rFonts w:ascii="Times New Roman" w:hAnsi="Times New Roman"/>
          <w:sz w:val="24"/>
          <w:szCs w:val="24"/>
        </w:rPr>
        <w:t>Après le 20 mai 1972 marquant l’avènement de l’État Unitaire, le drapeau du Cameroun est le Vert-Rouge-Jaune avec une étoile d’or sur la bande rouge. -------------------------------------------------------------------------------------------------------------------------------------------------------------------------------------------------------------------------------------------------------------------------------------------------------------------------------------------------------------------------------------------------------------------------------------------------------------------------------------------------</w:t>
      </w:r>
    </w:p>
    <w:p w:rsidR="00763492" w:rsidRPr="00F9508F" w:rsidRDefault="00763492" w:rsidP="00763492">
      <w:pPr>
        <w:rPr>
          <w:rFonts w:ascii="Times New Roman" w:hAnsi="Times New Roman"/>
          <w:sz w:val="24"/>
          <w:szCs w:val="24"/>
        </w:rPr>
      </w:pPr>
    </w:p>
    <w:p w:rsidR="00F9508F" w:rsidRPr="00F9508F" w:rsidRDefault="00F9508F" w:rsidP="00F9508F">
      <w:pPr>
        <w:spacing w:after="160" w:line="259" w:lineRule="auto"/>
        <w:rPr>
          <w:rFonts w:ascii="Times New Roman" w:hAnsi="Times New Roman"/>
          <w:b/>
          <w:sz w:val="28"/>
          <w:szCs w:val="28"/>
        </w:rPr>
      </w:pPr>
      <w:r w:rsidRPr="00F9508F">
        <w:rPr>
          <w:rFonts w:ascii="Times New Roman" w:hAnsi="Times New Roman"/>
          <w:b/>
          <w:sz w:val="28"/>
          <w:szCs w:val="28"/>
        </w:rPr>
        <w:lastRenderedPageBreak/>
        <w:t>ACTUALITÉ</w:t>
      </w:r>
    </w:p>
    <w:p w:rsidR="00F9508F" w:rsidRPr="00F9508F" w:rsidRDefault="00F9508F" w:rsidP="00F9508F">
      <w:pPr>
        <w:contextualSpacing/>
        <w:rPr>
          <w:rFonts w:ascii="Times New Roman" w:hAnsi="Times New Roman"/>
          <w:sz w:val="28"/>
          <w:szCs w:val="28"/>
        </w:rPr>
      </w:pPr>
      <w:r w:rsidRPr="00F9508F">
        <w:rPr>
          <w:rFonts w:ascii="Times New Roman" w:hAnsi="Times New Roman"/>
          <w:sz w:val="28"/>
          <w:szCs w:val="28"/>
        </w:rPr>
        <w:t xml:space="preserve"> 16.  Pourquoi le retrait des États-Unis des accords de la COP 21 constitue-t-il une menace pour l’humanité ?   </w:t>
      </w:r>
    </w:p>
    <w:p w:rsidR="00F9508F" w:rsidRPr="00F9508F" w:rsidRDefault="00F9508F" w:rsidP="00F9508F">
      <w:pPr>
        <w:ind w:left="142"/>
        <w:rPr>
          <w:rFonts w:ascii="Times New Roman" w:hAnsi="Times New Roman"/>
          <w:sz w:val="24"/>
          <w:szCs w:val="24"/>
        </w:rPr>
      </w:pPr>
      <w:r w:rsidRPr="00F9508F">
        <w:rPr>
          <w:rFonts w:ascii="Times New Roman" w:hAnsi="Times New Roman"/>
          <w:sz w:val="24"/>
          <w:szCs w:val="24"/>
        </w:rPr>
        <w:t>Le retrait des États-Unis de la COP 21 constitue une menace pour l’humanité car les États-Unis sont le 2</w:t>
      </w:r>
      <w:r w:rsidRPr="00F9508F">
        <w:rPr>
          <w:rFonts w:ascii="Times New Roman" w:hAnsi="Times New Roman"/>
          <w:sz w:val="24"/>
          <w:szCs w:val="24"/>
          <w:vertAlign w:val="superscript"/>
        </w:rPr>
        <w:t>e</w:t>
      </w:r>
      <w:r w:rsidRPr="00F9508F">
        <w:rPr>
          <w:rFonts w:ascii="Times New Roman" w:hAnsi="Times New Roman"/>
          <w:sz w:val="24"/>
          <w:szCs w:val="24"/>
        </w:rPr>
        <w:t xml:space="preserve"> pays le plus pollueur du monde derrière la Chine. En plus, ce retrait annonce aussi la suppression d’énormes financements de ce pays indispensables aux initiatives de protection de l’environnement visant la limitation du réchauffement climatique dans le monde. ------------------------------------------------------------------------------------------------------------------------------------------------------------------------------------------------------------------------------------------------------------------------------------------------------------------------------------</w:t>
      </w:r>
    </w:p>
    <w:p w:rsidR="00F9508F" w:rsidRPr="00F9508F" w:rsidRDefault="00F9508F" w:rsidP="00F9508F">
      <w:pPr>
        <w:contextualSpacing/>
        <w:rPr>
          <w:rFonts w:ascii="Times New Roman" w:hAnsi="Times New Roman"/>
          <w:sz w:val="28"/>
          <w:szCs w:val="28"/>
        </w:rPr>
      </w:pPr>
      <w:r w:rsidRPr="00F9508F">
        <w:rPr>
          <w:rFonts w:ascii="Times New Roman" w:hAnsi="Times New Roman"/>
          <w:sz w:val="28"/>
          <w:szCs w:val="28"/>
        </w:rPr>
        <w:t xml:space="preserve">  17. Depuis mai 2017, citez deux pays ayant organisé les élections législatives dans le monde.    </w:t>
      </w:r>
    </w:p>
    <w:p w:rsidR="00F9508F" w:rsidRPr="00F9508F" w:rsidRDefault="00F9508F" w:rsidP="00F9508F">
      <w:pPr>
        <w:ind w:left="142"/>
        <w:rPr>
          <w:rFonts w:ascii="Times New Roman" w:hAnsi="Times New Roman"/>
          <w:sz w:val="24"/>
          <w:szCs w:val="24"/>
        </w:rPr>
      </w:pPr>
      <w:r w:rsidRPr="00F9508F">
        <w:rPr>
          <w:rFonts w:ascii="Times New Roman" w:hAnsi="Times New Roman"/>
          <w:sz w:val="24"/>
          <w:szCs w:val="24"/>
        </w:rPr>
        <w:t>Les pays ayant organisé les élections législatives depuis mai 2017 sont la Grande-Bretagne, la France et l’Allemagne. -----------------------------------------------------------------------------------------------------------------------------------------------------------------------------------------------------------------------------------------------------------------------------------------------------------------------------------------------------------------------------------------------------------------------------</w:t>
      </w:r>
    </w:p>
    <w:p w:rsidR="00F9508F" w:rsidRPr="00F9508F" w:rsidRDefault="00F9508F" w:rsidP="00F9508F">
      <w:pPr>
        <w:contextualSpacing/>
        <w:rPr>
          <w:rFonts w:ascii="Times New Roman" w:hAnsi="Times New Roman"/>
          <w:sz w:val="28"/>
          <w:szCs w:val="28"/>
        </w:rPr>
      </w:pPr>
      <w:r w:rsidRPr="00F9508F">
        <w:rPr>
          <w:rFonts w:ascii="Times New Roman" w:hAnsi="Times New Roman"/>
          <w:sz w:val="28"/>
          <w:szCs w:val="28"/>
        </w:rPr>
        <w:t xml:space="preserve"> 18.  Citez deux présidents de la V</w:t>
      </w:r>
      <w:r w:rsidRPr="00F9508F">
        <w:rPr>
          <w:rFonts w:ascii="Times New Roman" w:hAnsi="Times New Roman"/>
          <w:sz w:val="28"/>
          <w:szCs w:val="28"/>
          <w:vertAlign w:val="superscript"/>
        </w:rPr>
        <w:t>e</w:t>
      </w:r>
      <w:r w:rsidRPr="00F9508F">
        <w:rPr>
          <w:rFonts w:ascii="Times New Roman" w:hAnsi="Times New Roman"/>
          <w:sz w:val="28"/>
          <w:szCs w:val="28"/>
        </w:rPr>
        <w:t xml:space="preserve"> République ayant dirigé la France depuis l’an 2000.      </w:t>
      </w:r>
    </w:p>
    <w:p w:rsidR="00F9508F" w:rsidRPr="00F9508F" w:rsidRDefault="00F9508F" w:rsidP="00F9508F">
      <w:pPr>
        <w:ind w:left="142"/>
        <w:rPr>
          <w:rFonts w:ascii="Times New Roman" w:hAnsi="Times New Roman"/>
          <w:sz w:val="24"/>
          <w:szCs w:val="24"/>
        </w:rPr>
      </w:pPr>
      <w:r w:rsidRPr="00F9508F">
        <w:rPr>
          <w:rFonts w:ascii="Times New Roman" w:hAnsi="Times New Roman"/>
          <w:sz w:val="24"/>
          <w:szCs w:val="24"/>
        </w:rPr>
        <w:t>Les Présidents de la V</w:t>
      </w:r>
      <w:r w:rsidRPr="00F9508F">
        <w:rPr>
          <w:rFonts w:ascii="Times New Roman" w:hAnsi="Times New Roman"/>
          <w:sz w:val="24"/>
          <w:szCs w:val="24"/>
          <w:vertAlign w:val="superscript"/>
        </w:rPr>
        <w:t>e</w:t>
      </w:r>
      <w:r w:rsidRPr="00F9508F">
        <w:rPr>
          <w:rFonts w:ascii="Times New Roman" w:hAnsi="Times New Roman"/>
          <w:sz w:val="24"/>
          <w:szCs w:val="24"/>
        </w:rPr>
        <w:t xml:space="preserve"> République ayant dirigé la France depuis l’an 2000 sont Jacques Chirac, Nicolas Sarkozy, François Hollande et Emmanuel </w:t>
      </w:r>
      <w:proofErr w:type="spellStart"/>
      <w:r w:rsidRPr="00F9508F">
        <w:rPr>
          <w:rFonts w:ascii="Times New Roman" w:hAnsi="Times New Roman"/>
          <w:sz w:val="24"/>
          <w:szCs w:val="24"/>
        </w:rPr>
        <w:t>Macron</w:t>
      </w:r>
      <w:proofErr w:type="spellEnd"/>
      <w:r w:rsidRPr="00F9508F">
        <w:rPr>
          <w:rFonts w:ascii="Times New Roman" w:hAnsi="Times New Roman"/>
          <w:sz w:val="24"/>
          <w:szCs w:val="24"/>
        </w:rPr>
        <w:t>. ---------------------------------------------------------------------------------------------------------------------------------------------------------------------------------------------------------------------------------------------------------------------------------------------------------------------------------------------------------------------------</w:t>
      </w:r>
    </w:p>
    <w:p w:rsidR="00F9508F" w:rsidRPr="00F9508F" w:rsidRDefault="00F9508F" w:rsidP="00F9508F">
      <w:pPr>
        <w:spacing w:after="0"/>
        <w:rPr>
          <w:rFonts w:ascii="Times New Roman" w:hAnsi="Times New Roman"/>
          <w:sz w:val="28"/>
          <w:szCs w:val="28"/>
        </w:rPr>
      </w:pPr>
      <w:r w:rsidRPr="00F9508F">
        <w:rPr>
          <w:rFonts w:ascii="Times New Roman" w:hAnsi="Times New Roman"/>
          <w:sz w:val="28"/>
          <w:szCs w:val="28"/>
        </w:rPr>
        <w:t xml:space="preserve">  19. Identifiez deux mouvements extrémistes islamiques dans le monde.     </w:t>
      </w:r>
    </w:p>
    <w:p w:rsidR="00F9508F" w:rsidRPr="00F9508F" w:rsidRDefault="00F9508F" w:rsidP="00F9508F">
      <w:pPr>
        <w:ind w:left="142"/>
        <w:rPr>
          <w:rFonts w:ascii="Times New Roman" w:hAnsi="Times New Roman"/>
          <w:sz w:val="24"/>
          <w:szCs w:val="24"/>
        </w:rPr>
      </w:pPr>
      <w:r w:rsidRPr="00F9508F">
        <w:rPr>
          <w:rFonts w:ascii="Times New Roman" w:hAnsi="Times New Roman"/>
          <w:sz w:val="24"/>
          <w:szCs w:val="24"/>
        </w:rPr>
        <w:t xml:space="preserve">Parmi les mouvements extrémistes islamiques dans le monde, on peut citer Al Qaeda, AQMI, </w:t>
      </w:r>
      <w:proofErr w:type="spellStart"/>
      <w:r w:rsidRPr="00F9508F">
        <w:rPr>
          <w:rFonts w:ascii="Times New Roman" w:hAnsi="Times New Roman"/>
          <w:sz w:val="24"/>
          <w:szCs w:val="24"/>
        </w:rPr>
        <w:t>Chebbab</w:t>
      </w:r>
      <w:proofErr w:type="spellEnd"/>
      <w:r w:rsidRPr="00F9508F">
        <w:rPr>
          <w:rFonts w:ascii="Times New Roman" w:hAnsi="Times New Roman"/>
          <w:sz w:val="24"/>
          <w:szCs w:val="24"/>
        </w:rPr>
        <w:t xml:space="preserve">, Taliban et </w:t>
      </w:r>
      <w:proofErr w:type="spellStart"/>
      <w:r w:rsidRPr="00F9508F">
        <w:rPr>
          <w:rFonts w:ascii="Times New Roman" w:hAnsi="Times New Roman"/>
          <w:sz w:val="24"/>
          <w:szCs w:val="24"/>
        </w:rPr>
        <w:t>Boko</w:t>
      </w:r>
      <w:proofErr w:type="spellEnd"/>
      <w:r w:rsidRPr="00F9508F">
        <w:rPr>
          <w:rFonts w:ascii="Times New Roman" w:hAnsi="Times New Roman"/>
          <w:sz w:val="24"/>
          <w:szCs w:val="24"/>
        </w:rPr>
        <w:t xml:space="preserve"> </w:t>
      </w:r>
      <w:proofErr w:type="spellStart"/>
      <w:r w:rsidRPr="00F9508F">
        <w:rPr>
          <w:rFonts w:ascii="Times New Roman" w:hAnsi="Times New Roman"/>
          <w:sz w:val="24"/>
          <w:szCs w:val="24"/>
        </w:rPr>
        <w:t>Haram</w:t>
      </w:r>
      <w:proofErr w:type="spellEnd"/>
      <w:r w:rsidRPr="00F9508F">
        <w:rPr>
          <w:rFonts w:ascii="Times New Roman" w:hAnsi="Times New Roman"/>
          <w:sz w:val="24"/>
          <w:szCs w:val="24"/>
        </w:rPr>
        <w:t>. -----------------------------------------------------------------------------------------------------------------------------------------------------------------------------------------------------------------------------------------------------------------------------------------------------------------------------------------------------------------------------------------------------------------------------------------------------------------------------------------------------------------------</w:t>
      </w:r>
    </w:p>
    <w:p w:rsidR="00F9508F" w:rsidRPr="00F9508F" w:rsidRDefault="00F9508F" w:rsidP="00F9508F">
      <w:pPr>
        <w:spacing w:after="0"/>
        <w:rPr>
          <w:rFonts w:ascii="Times New Roman" w:hAnsi="Times New Roman"/>
          <w:sz w:val="28"/>
          <w:szCs w:val="28"/>
        </w:rPr>
      </w:pPr>
      <w:r w:rsidRPr="00F9508F">
        <w:rPr>
          <w:rFonts w:ascii="Times New Roman" w:hAnsi="Times New Roman"/>
          <w:sz w:val="28"/>
          <w:szCs w:val="28"/>
        </w:rPr>
        <w:t xml:space="preserve">  20.  Au Cameroun, à quel pouvoir appartient le Conseil économique et social ?  </w:t>
      </w:r>
    </w:p>
    <w:p w:rsidR="00F9508F" w:rsidRPr="00F9508F" w:rsidRDefault="00F9508F" w:rsidP="00F9508F">
      <w:pPr>
        <w:ind w:left="142"/>
        <w:rPr>
          <w:rFonts w:ascii="Times New Roman" w:hAnsi="Times New Roman"/>
          <w:sz w:val="24"/>
          <w:szCs w:val="24"/>
        </w:rPr>
      </w:pPr>
      <w:r w:rsidRPr="00F9508F">
        <w:rPr>
          <w:rFonts w:ascii="Times New Roman" w:hAnsi="Times New Roman"/>
          <w:sz w:val="24"/>
          <w:szCs w:val="24"/>
        </w:rPr>
        <w:t>Au Cameroun, le Conseil économique et social est une chambre consultative du pouvoir législatif. ---------------------------------------------------------------------------------------------------------------------------------------------------------------------------------------------------------------------------------------------------------------------------------------------------------------------------------------------------------------------------------------------------------------------------------------------------------------------------------------------------------------------------------------------------------------</w:t>
      </w:r>
    </w:p>
    <w:p w:rsidR="00F9508F" w:rsidRPr="00F9508F" w:rsidRDefault="00F9508F" w:rsidP="00F9508F">
      <w:pPr>
        <w:contextualSpacing/>
        <w:rPr>
          <w:rFonts w:ascii="Times New Roman" w:hAnsi="Times New Roman"/>
          <w:sz w:val="28"/>
          <w:szCs w:val="28"/>
        </w:rPr>
      </w:pPr>
      <w:r w:rsidRPr="00F9508F">
        <w:rPr>
          <w:rFonts w:ascii="Times New Roman" w:hAnsi="Times New Roman"/>
          <w:sz w:val="28"/>
          <w:szCs w:val="28"/>
        </w:rPr>
        <w:lastRenderedPageBreak/>
        <w:t xml:space="preserve">21.  Identifiez un pays africain utilisé comme couloir par les migrants clandestins en partance pour l’Europe.        </w:t>
      </w:r>
    </w:p>
    <w:p w:rsidR="00F9508F" w:rsidRPr="00F9508F" w:rsidRDefault="00F9508F" w:rsidP="00F9508F">
      <w:pPr>
        <w:ind w:left="142"/>
        <w:rPr>
          <w:rFonts w:ascii="Times New Roman" w:hAnsi="Times New Roman"/>
          <w:sz w:val="24"/>
          <w:szCs w:val="24"/>
        </w:rPr>
      </w:pPr>
      <w:r w:rsidRPr="00F9508F">
        <w:rPr>
          <w:rFonts w:ascii="Times New Roman" w:hAnsi="Times New Roman"/>
          <w:sz w:val="24"/>
          <w:szCs w:val="24"/>
        </w:rPr>
        <w:t>En partance pour l’Europe, les migrants clandestins utilisent certains pays comme lieu de transit comme le Niger, le Mali, le Maroc, l’Algérie, la Tunisie et la Libye. -----------------------------------------------------------------------------------------------------------------------------------------------------------------------------------------------------------------------------------------------------------------------------------------------------------------------------------------------------------------</w:t>
      </w:r>
    </w:p>
    <w:p w:rsidR="00F9508F" w:rsidRPr="00F9508F" w:rsidRDefault="00F9508F" w:rsidP="00F9508F">
      <w:pPr>
        <w:contextualSpacing/>
        <w:rPr>
          <w:rFonts w:ascii="Times New Roman" w:hAnsi="Times New Roman"/>
          <w:sz w:val="28"/>
          <w:szCs w:val="28"/>
        </w:rPr>
      </w:pPr>
      <w:r w:rsidRPr="00F9508F">
        <w:rPr>
          <w:rFonts w:ascii="Times New Roman" w:hAnsi="Times New Roman"/>
          <w:sz w:val="28"/>
          <w:szCs w:val="28"/>
        </w:rPr>
        <w:t xml:space="preserve">22. Comment appelle-t-on l’actuel Secrétaire général de l’ONU ? </w:t>
      </w:r>
    </w:p>
    <w:p w:rsidR="00F9508F" w:rsidRPr="00F9508F" w:rsidRDefault="00F9508F" w:rsidP="00F9508F">
      <w:pPr>
        <w:ind w:left="142"/>
        <w:rPr>
          <w:rFonts w:ascii="Times New Roman" w:hAnsi="Times New Roman"/>
          <w:sz w:val="24"/>
          <w:szCs w:val="24"/>
        </w:rPr>
      </w:pPr>
      <w:r w:rsidRPr="00F9508F">
        <w:rPr>
          <w:rFonts w:ascii="Times New Roman" w:hAnsi="Times New Roman"/>
          <w:sz w:val="24"/>
          <w:szCs w:val="24"/>
        </w:rPr>
        <w:t xml:space="preserve">L’actuel Secrétaire général de l’ONU est le Portugais Antonio </w:t>
      </w:r>
      <w:proofErr w:type="spellStart"/>
      <w:r w:rsidRPr="00F9508F">
        <w:rPr>
          <w:rFonts w:ascii="Times New Roman" w:hAnsi="Times New Roman"/>
          <w:sz w:val="24"/>
          <w:szCs w:val="24"/>
        </w:rPr>
        <w:t>Guiterres</w:t>
      </w:r>
      <w:proofErr w:type="spellEnd"/>
      <w:r w:rsidRPr="00F9508F">
        <w:rPr>
          <w:rFonts w:ascii="Times New Roman" w:hAnsi="Times New Roman"/>
          <w:sz w:val="24"/>
          <w:szCs w:val="24"/>
        </w:rPr>
        <w:t xml:space="preserve">. ----------------------------------------------------------------------------------------------------------------------------------------------------------------------------------------------------------------------------------------------------------------------------------------------------------------------------------------------------------------------------------------------------------------------------------------------------------------------------------- </w:t>
      </w:r>
    </w:p>
    <w:p w:rsidR="00F9508F" w:rsidRPr="00F9508F" w:rsidRDefault="00F9508F" w:rsidP="00F9508F">
      <w:pPr>
        <w:contextualSpacing/>
        <w:rPr>
          <w:rFonts w:ascii="Times New Roman" w:hAnsi="Times New Roman"/>
          <w:sz w:val="28"/>
          <w:szCs w:val="28"/>
        </w:rPr>
      </w:pPr>
      <w:r w:rsidRPr="00F9508F">
        <w:rPr>
          <w:rFonts w:ascii="Times New Roman" w:hAnsi="Times New Roman"/>
          <w:sz w:val="28"/>
          <w:szCs w:val="28"/>
        </w:rPr>
        <w:t xml:space="preserve">23.  Donnez le nom d’un accord de crédits alloués par le FMI au Cameroun.        </w:t>
      </w:r>
    </w:p>
    <w:p w:rsidR="00F9508F" w:rsidRPr="00F9508F" w:rsidRDefault="00F9508F" w:rsidP="00F9508F">
      <w:pPr>
        <w:ind w:left="142"/>
        <w:rPr>
          <w:rFonts w:ascii="Times New Roman" w:hAnsi="Times New Roman"/>
          <w:sz w:val="24"/>
          <w:szCs w:val="24"/>
        </w:rPr>
      </w:pPr>
      <w:r w:rsidRPr="00F9508F">
        <w:rPr>
          <w:rFonts w:ascii="Times New Roman" w:hAnsi="Times New Roman"/>
          <w:sz w:val="24"/>
          <w:szCs w:val="24"/>
        </w:rPr>
        <w:t>Les accords d’aide accordée au Cameroun par le FMI sont le Programme d’ajustement structurel (PAS), la Facilité d’ajustement structurel (FAS), l’initiative PPTE. ------------------------------------------------------------------------------------------------------------------------------------------------------------------------------------------------------------------------------------------------------------------------------------------------------------------------------------------------------------------------------------------------------------------------------------------------------------------------------</w:t>
      </w:r>
    </w:p>
    <w:p w:rsidR="00F9508F" w:rsidRPr="00F9508F" w:rsidRDefault="00F9508F" w:rsidP="00F9508F">
      <w:pPr>
        <w:contextualSpacing/>
        <w:rPr>
          <w:rFonts w:ascii="Times New Roman" w:hAnsi="Times New Roman"/>
          <w:sz w:val="28"/>
          <w:szCs w:val="28"/>
        </w:rPr>
      </w:pPr>
      <w:r w:rsidRPr="00F9508F">
        <w:rPr>
          <w:rFonts w:ascii="Times New Roman" w:hAnsi="Times New Roman"/>
          <w:sz w:val="28"/>
          <w:szCs w:val="28"/>
        </w:rPr>
        <w:t xml:space="preserve">24.  Qu’est-ce qui explique l’embargo pris par les pays du Golfe Persique contre le Qatar en juin 2017 ?       </w:t>
      </w:r>
    </w:p>
    <w:p w:rsidR="00F9508F" w:rsidRPr="00F9508F" w:rsidRDefault="00F9508F" w:rsidP="00F9508F">
      <w:pPr>
        <w:ind w:left="142"/>
        <w:rPr>
          <w:rFonts w:ascii="Times New Roman" w:hAnsi="Times New Roman"/>
          <w:sz w:val="24"/>
          <w:szCs w:val="24"/>
        </w:rPr>
      </w:pPr>
      <w:r w:rsidRPr="00F9508F">
        <w:rPr>
          <w:rFonts w:ascii="Times New Roman" w:hAnsi="Times New Roman"/>
          <w:sz w:val="24"/>
          <w:szCs w:val="24"/>
        </w:rPr>
        <w:t xml:space="preserve">Accusé de financement du terrorisme ou de soutien aux terroristes, les pays du Golfe Persique ont pris un embargo contre le Qatar en juin 2017.----------------------------------------------------------------------------------------------------------------------------------------------------------------------------------------------------------------------------------------------------------------------------------------------------------------------------------------------------------------------------------------------------------------------------------------------------------------------------------------------------- </w:t>
      </w:r>
    </w:p>
    <w:p w:rsidR="00F9508F" w:rsidRPr="00F9508F" w:rsidRDefault="00F9508F" w:rsidP="00F9508F">
      <w:pPr>
        <w:spacing w:after="0"/>
        <w:contextualSpacing/>
        <w:rPr>
          <w:rFonts w:ascii="Times New Roman" w:hAnsi="Times New Roman"/>
          <w:sz w:val="28"/>
          <w:szCs w:val="28"/>
        </w:rPr>
      </w:pPr>
      <w:r w:rsidRPr="00F9508F">
        <w:rPr>
          <w:rFonts w:ascii="Times New Roman" w:hAnsi="Times New Roman"/>
          <w:sz w:val="28"/>
          <w:szCs w:val="28"/>
        </w:rPr>
        <w:t xml:space="preserve">25.   Citez un pays d’Afrique centrale dont les dirigeants ou les membres de la famille présidentielle sont accusés par les tribunaux français de « biens mal acquis ».   </w:t>
      </w:r>
    </w:p>
    <w:p w:rsidR="00F9508F" w:rsidRPr="00F9508F" w:rsidRDefault="00F9508F" w:rsidP="00F9508F">
      <w:pPr>
        <w:ind w:left="142"/>
        <w:rPr>
          <w:rFonts w:ascii="Times New Roman" w:hAnsi="Times New Roman"/>
          <w:sz w:val="24"/>
          <w:szCs w:val="24"/>
        </w:rPr>
      </w:pPr>
      <w:r w:rsidRPr="00F9508F">
        <w:rPr>
          <w:rFonts w:ascii="Times New Roman" w:hAnsi="Times New Roman"/>
          <w:sz w:val="24"/>
          <w:szCs w:val="24"/>
        </w:rPr>
        <w:t>En Afrique centrale, les dirigeants ou les membres de la famille présidentielle du Congo, du Gabon et de Guinée Équatoriale sont accusés de « biens mal acquis » par certaines ONG.-------------------------------------------------------------------------------------------------------------------------------------------------------------------------------------------------------------------------------------------------------------------------------------------------------------------------------------------------------------------------------------------------------------------------------------------------------------------------------------------------------------------------------------------------------------------------------</w:t>
      </w:r>
    </w:p>
    <w:p w:rsidR="00F9508F" w:rsidRPr="00F9508F" w:rsidRDefault="00F9508F" w:rsidP="00F9508F">
      <w:pPr>
        <w:contextualSpacing/>
        <w:rPr>
          <w:rFonts w:ascii="Times New Roman" w:hAnsi="Times New Roman"/>
          <w:sz w:val="28"/>
          <w:szCs w:val="28"/>
        </w:rPr>
      </w:pPr>
    </w:p>
    <w:p w:rsidR="00F9508F" w:rsidRPr="00F9508F" w:rsidRDefault="00F9508F" w:rsidP="00F9508F">
      <w:pPr>
        <w:contextualSpacing/>
        <w:rPr>
          <w:rFonts w:ascii="Times New Roman" w:hAnsi="Times New Roman"/>
          <w:sz w:val="28"/>
          <w:szCs w:val="28"/>
        </w:rPr>
      </w:pPr>
      <w:r w:rsidRPr="00F9508F">
        <w:rPr>
          <w:rFonts w:ascii="Times New Roman" w:hAnsi="Times New Roman"/>
          <w:sz w:val="28"/>
          <w:szCs w:val="28"/>
        </w:rPr>
        <w:t xml:space="preserve">26.   Que signifie diaspora ?    </w:t>
      </w:r>
    </w:p>
    <w:p w:rsidR="00F9508F" w:rsidRPr="00F9508F" w:rsidRDefault="00F9508F" w:rsidP="00F9508F">
      <w:pPr>
        <w:ind w:left="142"/>
        <w:rPr>
          <w:rFonts w:ascii="Times New Roman" w:hAnsi="Times New Roman"/>
          <w:sz w:val="24"/>
          <w:szCs w:val="24"/>
        </w:rPr>
      </w:pPr>
      <w:r w:rsidRPr="00F9508F">
        <w:rPr>
          <w:rFonts w:ascii="Times New Roman" w:hAnsi="Times New Roman"/>
          <w:sz w:val="24"/>
          <w:szCs w:val="24"/>
        </w:rPr>
        <w:t>La diaspora désigne l’ensemble des citoyens d’un pays résidant à l’étranger. -------------------------------------------------------------------------------------------------------------------------------------------------------------------------------------------------------------------------------------------------------------------------------------------------------------------------------------------------------------------------------------------------------------------------------------------------------------------------------</w:t>
      </w:r>
    </w:p>
    <w:p w:rsidR="00F9508F" w:rsidRPr="00F9508F" w:rsidRDefault="00F9508F" w:rsidP="00F9508F">
      <w:pPr>
        <w:contextualSpacing/>
        <w:rPr>
          <w:rFonts w:ascii="Times New Roman" w:hAnsi="Times New Roman"/>
          <w:sz w:val="28"/>
          <w:szCs w:val="28"/>
        </w:rPr>
      </w:pPr>
      <w:r w:rsidRPr="00F9508F">
        <w:rPr>
          <w:rFonts w:ascii="Times New Roman" w:hAnsi="Times New Roman"/>
          <w:sz w:val="28"/>
          <w:szCs w:val="28"/>
        </w:rPr>
        <w:t xml:space="preserve">27.  Au Cameroun, citez deux postes de responsabilité de l’État encore non occupés par une femme.   </w:t>
      </w:r>
    </w:p>
    <w:p w:rsidR="00F9508F" w:rsidRPr="00F9508F" w:rsidRDefault="00F9508F" w:rsidP="00F9508F">
      <w:pPr>
        <w:ind w:left="142"/>
        <w:rPr>
          <w:rFonts w:ascii="Times New Roman" w:hAnsi="Times New Roman"/>
          <w:sz w:val="24"/>
          <w:szCs w:val="24"/>
        </w:rPr>
      </w:pPr>
      <w:r w:rsidRPr="00F9508F">
        <w:rPr>
          <w:rFonts w:ascii="Times New Roman" w:hAnsi="Times New Roman"/>
          <w:sz w:val="24"/>
          <w:szCs w:val="24"/>
        </w:rPr>
        <w:t xml:space="preserve">Au Cameroun, les femmes n’ont pas encore été </w:t>
      </w:r>
      <w:proofErr w:type="gramStart"/>
      <w:r w:rsidRPr="00F9508F">
        <w:rPr>
          <w:rFonts w:ascii="Times New Roman" w:hAnsi="Times New Roman"/>
          <w:sz w:val="24"/>
          <w:szCs w:val="24"/>
        </w:rPr>
        <w:t>Général</w:t>
      </w:r>
      <w:proofErr w:type="gramEnd"/>
      <w:r w:rsidRPr="00F9508F">
        <w:rPr>
          <w:rFonts w:ascii="Times New Roman" w:hAnsi="Times New Roman"/>
          <w:sz w:val="24"/>
          <w:szCs w:val="24"/>
        </w:rPr>
        <w:t xml:space="preserve"> d’armée, Délégué du Gouvernement auprès d’une communauté urbaine, Premier ministre, Président de la République, Président de l’Assemblée Nationale et du Sénat. ----------------------------------------------------------------------------------------------------------------------------------------------------------------------------------------------------------------------------------------------------------------------------------------------- </w:t>
      </w:r>
    </w:p>
    <w:p w:rsidR="00F9508F" w:rsidRPr="00F9508F" w:rsidRDefault="00F9508F" w:rsidP="00F9508F">
      <w:pPr>
        <w:contextualSpacing/>
        <w:rPr>
          <w:rFonts w:ascii="Times New Roman" w:hAnsi="Times New Roman"/>
          <w:sz w:val="28"/>
          <w:szCs w:val="28"/>
        </w:rPr>
      </w:pPr>
      <w:r w:rsidRPr="00F9508F">
        <w:rPr>
          <w:rFonts w:ascii="Times New Roman" w:hAnsi="Times New Roman"/>
          <w:sz w:val="28"/>
          <w:szCs w:val="28"/>
        </w:rPr>
        <w:t xml:space="preserve">28.  Donnez une cause de la canicule qui affecte l’Europe depuis quelques années.    </w:t>
      </w:r>
    </w:p>
    <w:p w:rsidR="00F9508F" w:rsidRPr="00F9508F" w:rsidRDefault="00F9508F" w:rsidP="00F9508F">
      <w:pPr>
        <w:ind w:left="142"/>
        <w:rPr>
          <w:rFonts w:ascii="Times New Roman" w:hAnsi="Times New Roman"/>
          <w:sz w:val="24"/>
          <w:szCs w:val="24"/>
        </w:rPr>
      </w:pPr>
      <w:r w:rsidRPr="00F9508F">
        <w:rPr>
          <w:rFonts w:ascii="Times New Roman" w:hAnsi="Times New Roman"/>
          <w:sz w:val="24"/>
          <w:szCs w:val="24"/>
        </w:rPr>
        <w:t>Depuis quelques années, la canicule qui affecte l’Europe découle du réchauffement climatique. ----------------------------------------------------------------------------------------------------------------------------------------------------------------------------------------------------------------------------------------------------------------------------------------------------------------------------------------------------------------------------------------------------------------------------------------------</w:t>
      </w:r>
    </w:p>
    <w:p w:rsidR="00F9508F" w:rsidRPr="00F9508F" w:rsidRDefault="00F9508F" w:rsidP="00F9508F">
      <w:pPr>
        <w:contextualSpacing/>
        <w:rPr>
          <w:rFonts w:ascii="Times New Roman" w:hAnsi="Times New Roman"/>
          <w:sz w:val="28"/>
          <w:szCs w:val="28"/>
        </w:rPr>
      </w:pPr>
      <w:r w:rsidRPr="00F9508F">
        <w:rPr>
          <w:rFonts w:ascii="Times New Roman" w:hAnsi="Times New Roman"/>
          <w:sz w:val="28"/>
          <w:szCs w:val="28"/>
        </w:rPr>
        <w:t xml:space="preserve">29.   À quels risques se trouvent confrontées les populations de la Somalie depuis quelques années ? </w:t>
      </w:r>
    </w:p>
    <w:p w:rsidR="00F9508F" w:rsidRPr="00F9508F" w:rsidRDefault="00F9508F" w:rsidP="00F9508F">
      <w:pPr>
        <w:ind w:left="142"/>
        <w:rPr>
          <w:rFonts w:ascii="Times New Roman" w:hAnsi="Times New Roman"/>
          <w:sz w:val="24"/>
          <w:szCs w:val="24"/>
        </w:rPr>
      </w:pPr>
      <w:r w:rsidRPr="00F9508F">
        <w:rPr>
          <w:rFonts w:ascii="Times New Roman" w:hAnsi="Times New Roman"/>
          <w:sz w:val="24"/>
          <w:szCs w:val="24"/>
        </w:rPr>
        <w:t xml:space="preserve">Les populations de la Somalie sont exposées aux attentats terroristes, à la guerre civile, à l’insécurité, à la famine, à la sècheresse, etc. ------------------------------------------------------------------------------------------------------------------------------------------------------------------------------------------------------------------------------------------------------------------------------------------------------------------------------------------------------------------------------------------------------ </w:t>
      </w:r>
    </w:p>
    <w:p w:rsidR="00F9508F" w:rsidRPr="00F9508F" w:rsidRDefault="00F9508F" w:rsidP="00F9508F">
      <w:pPr>
        <w:contextualSpacing/>
        <w:rPr>
          <w:rFonts w:ascii="Times New Roman" w:hAnsi="Times New Roman"/>
          <w:sz w:val="28"/>
          <w:szCs w:val="28"/>
        </w:rPr>
      </w:pPr>
      <w:r w:rsidRPr="00F9508F">
        <w:rPr>
          <w:rFonts w:ascii="Times New Roman" w:hAnsi="Times New Roman"/>
          <w:sz w:val="28"/>
          <w:szCs w:val="28"/>
        </w:rPr>
        <w:t xml:space="preserve">30.  Quel est le nouveau parti majoritaire à l’Assemblée Nationale de France ?     </w:t>
      </w:r>
    </w:p>
    <w:p w:rsidR="00F9508F" w:rsidRPr="00F9508F" w:rsidRDefault="00F9508F" w:rsidP="00F9508F">
      <w:pPr>
        <w:rPr>
          <w:rFonts w:ascii="Times New Roman" w:hAnsi="Times New Roman"/>
          <w:b/>
          <w:sz w:val="24"/>
          <w:szCs w:val="24"/>
        </w:rPr>
      </w:pPr>
      <w:r w:rsidRPr="00F9508F">
        <w:rPr>
          <w:rFonts w:ascii="Times New Roman" w:hAnsi="Times New Roman"/>
          <w:sz w:val="24"/>
          <w:szCs w:val="24"/>
        </w:rPr>
        <w:t>Après les élections de juin 2017 en France, le parti majoritaire à l’Assemblée Nationale est La République En Marche (LRM). ---------------------------------------------------------------------------------------------------------------------------------------------------------------------------------------------------------------------------------------------------------------------------------------------------------------------------------------------------------------------------------------------------------------------------------------------------------------------------------------------------------------------------------</w:t>
      </w:r>
    </w:p>
    <w:p w:rsidR="00F9508F" w:rsidRPr="00F9508F" w:rsidRDefault="00F9508F" w:rsidP="00F9508F">
      <w:pPr>
        <w:rPr>
          <w:rFonts w:ascii="Times New Roman" w:hAnsi="Times New Roman"/>
          <w:b/>
          <w:sz w:val="24"/>
          <w:szCs w:val="24"/>
        </w:rPr>
      </w:pPr>
    </w:p>
    <w:p w:rsidR="00F9508F" w:rsidRPr="00F9508F" w:rsidRDefault="00F9508F" w:rsidP="00F9508F">
      <w:pPr>
        <w:rPr>
          <w:rFonts w:ascii="Times New Roman" w:hAnsi="Times New Roman"/>
          <w:b/>
          <w:sz w:val="24"/>
          <w:szCs w:val="24"/>
        </w:rPr>
      </w:pPr>
    </w:p>
    <w:p w:rsidR="00763492" w:rsidRPr="00F9508F" w:rsidRDefault="00763492" w:rsidP="00F9508F">
      <w:pPr>
        <w:rPr>
          <w:rFonts w:ascii="Times New Roman" w:hAnsi="Times New Roman"/>
          <w:b/>
          <w:sz w:val="24"/>
          <w:szCs w:val="24"/>
        </w:rPr>
      </w:pPr>
      <w:r w:rsidRPr="00F9508F">
        <w:rPr>
          <w:rFonts w:ascii="Times New Roman" w:hAnsi="Times New Roman"/>
          <w:b/>
          <w:sz w:val="24"/>
          <w:szCs w:val="24"/>
        </w:rPr>
        <w:lastRenderedPageBreak/>
        <w:t xml:space="preserve">LITTÉRATURE </w:t>
      </w:r>
    </w:p>
    <w:p w:rsidR="00763492" w:rsidRPr="00F9508F" w:rsidRDefault="00763492" w:rsidP="00763492">
      <w:pPr>
        <w:ind w:left="142"/>
        <w:contextualSpacing/>
        <w:rPr>
          <w:rFonts w:ascii="Times New Roman" w:hAnsi="Times New Roman"/>
          <w:sz w:val="28"/>
          <w:szCs w:val="28"/>
        </w:rPr>
      </w:pPr>
      <w:r w:rsidRPr="00F9508F">
        <w:rPr>
          <w:rFonts w:ascii="Times New Roman" w:hAnsi="Times New Roman"/>
          <w:sz w:val="28"/>
          <w:szCs w:val="28"/>
        </w:rPr>
        <w:t>31. Qu’est-ce qui marque la différence entre les courants littéraires ?</w:t>
      </w:r>
    </w:p>
    <w:p w:rsidR="00763492" w:rsidRPr="00F9508F" w:rsidRDefault="00763492" w:rsidP="00763492">
      <w:pPr>
        <w:ind w:left="142"/>
        <w:rPr>
          <w:rFonts w:ascii="Times New Roman" w:hAnsi="Times New Roman"/>
          <w:sz w:val="24"/>
          <w:szCs w:val="24"/>
        </w:rPr>
      </w:pPr>
      <w:r w:rsidRPr="00F9508F">
        <w:rPr>
          <w:rFonts w:ascii="Times New Roman" w:hAnsi="Times New Roman"/>
          <w:sz w:val="24"/>
          <w:szCs w:val="24"/>
        </w:rPr>
        <w:t>Les courants littéraires diffèrent entre eux à travers leur contexte historique, les procédés et les principes utilisés par chacun. --------------------------------------------------------------------------------------------------------------------------------------------------------------------------------------------------------------------------------------------------------------------------------------------------------------------------------------------------------------------------------------------------------------------</w:t>
      </w:r>
    </w:p>
    <w:p w:rsidR="00763492" w:rsidRPr="00F9508F" w:rsidRDefault="00763492" w:rsidP="00763492">
      <w:pPr>
        <w:contextualSpacing/>
        <w:rPr>
          <w:rFonts w:ascii="Times New Roman" w:hAnsi="Times New Roman"/>
          <w:sz w:val="28"/>
          <w:szCs w:val="28"/>
        </w:rPr>
      </w:pPr>
      <w:r w:rsidRPr="00F9508F">
        <w:rPr>
          <w:rFonts w:ascii="Times New Roman" w:hAnsi="Times New Roman"/>
          <w:sz w:val="28"/>
          <w:szCs w:val="28"/>
        </w:rPr>
        <w:t xml:space="preserve">  32. Relevez un procédé utilisé par le romantisme.    </w:t>
      </w:r>
    </w:p>
    <w:p w:rsidR="00763492" w:rsidRPr="00F9508F" w:rsidRDefault="00763492" w:rsidP="00763492">
      <w:pPr>
        <w:ind w:left="142"/>
        <w:rPr>
          <w:rFonts w:ascii="Times New Roman" w:hAnsi="Times New Roman"/>
          <w:sz w:val="24"/>
          <w:szCs w:val="24"/>
        </w:rPr>
      </w:pPr>
      <w:r w:rsidRPr="00F9508F">
        <w:rPr>
          <w:rFonts w:ascii="Times New Roman" w:hAnsi="Times New Roman"/>
          <w:sz w:val="24"/>
          <w:szCs w:val="24"/>
        </w:rPr>
        <w:t>Le romantisme se caractérise par le mélange des genres et des registres, le langage hyperbolique, la versification et les formes du lyrisme. ------------------------------------------------------------------------------------------------------------------------------------------------------------------------------------------------------------------------------------------------------------------------------------------------------------------------------------------------------------------------------------------</w:t>
      </w:r>
    </w:p>
    <w:p w:rsidR="00763492" w:rsidRPr="00F9508F" w:rsidRDefault="00763492" w:rsidP="00763492">
      <w:pPr>
        <w:autoSpaceDE w:val="0"/>
        <w:autoSpaceDN w:val="0"/>
        <w:adjustRightInd w:val="0"/>
        <w:spacing w:after="0" w:line="240" w:lineRule="auto"/>
        <w:rPr>
          <w:rFonts w:ascii="Times New Roman" w:hAnsi="Times New Roman"/>
          <w:sz w:val="28"/>
          <w:szCs w:val="28"/>
          <w:lang w:eastAsia="fr-FR"/>
        </w:rPr>
      </w:pPr>
      <w:r w:rsidRPr="00F9508F">
        <w:rPr>
          <w:rFonts w:ascii="Times New Roman" w:hAnsi="Times New Roman"/>
          <w:sz w:val="28"/>
          <w:szCs w:val="28"/>
        </w:rPr>
        <w:t xml:space="preserve">  33. Publiée en 1933, quel écrivain français est l’auteur de l’œuvre à succès </w:t>
      </w:r>
      <w:r w:rsidRPr="00F9508F">
        <w:rPr>
          <w:rFonts w:ascii="Times New Roman" w:hAnsi="Times New Roman"/>
          <w:i/>
          <w:sz w:val="28"/>
          <w:szCs w:val="28"/>
        </w:rPr>
        <w:t>La condition humaine</w:t>
      </w:r>
      <w:r w:rsidRPr="00F9508F">
        <w:rPr>
          <w:rFonts w:ascii="Times New Roman" w:hAnsi="Times New Roman"/>
          <w:sz w:val="28"/>
          <w:szCs w:val="28"/>
        </w:rPr>
        <w:t> ?</w:t>
      </w:r>
    </w:p>
    <w:p w:rsidR="00763492" w:rsidRPr="00F9508F" w:rsidRDefault="00763492" w:rsidP="00763492">
      <w:pPr>
        <w:ind w:left="142"/>
        <w:rPr>
          <w:rFonts w:ascii="Times New Roman" w:hAnsi="Times New Roman"/>
          <w:sz w:val="24"/>
          <w:szCs w:val="24"/>
        </w:rPr>
      </w:pPr>
      <w:r w:rsidRPr="00F9508F">
        <w:rPr>
          <w:rFonts w:ascii="Times New Roman" w:hAnsi="Times New Roman"/>
          <w:i/>
          <w:sz w:val="24"/>
          <w:szCs w:val="24"/>
        </w:rPr>
        <w:t>La condition humaine</w:t>
      </w:r>
      <w:r w:rsidRPr="00F9508F">
        <w:rPr>
          <w:rFonts w:ascii="Times New Roman" w:hAnsi="Times New Roman"/>
          <w:sz w:val="24"/>
          <w:szCs w:val="24"/>
        </w:rPr>
        <w:t xml:space="preserve"> est une œuvre d’André Malraux. -------------------------------------------------------------------------------------------------------------------------------------------------------------------------------------------------------------------------------------------------------------------------------------------------------------------------------------------------------------------------------------------------------------------------------------------------------------------------------------------------------- </w:t>
      </w:r>
    </w:p>
    <w:p w:rsidR="00763492" w:rsidRPr="00F9508F" w:rsidRDefault="00763492" w:rsidP="00763492">
      <w:pPr>
        <w:contextualSpacing/>
        <w:rPr>
          <w:rFonts w:ascii="Times New Roman" w:hAnsi="Times New Roman"/>
          <w:sz w:val="24"/>
          <w:szCs w:val="24"/>
        </w:rPr>
      </w:pPr>
      <w:r w:rsidRPr="00F9508F">
        <w:rPr>
          <w:rFonts w:ascii="Times New Roman" w:hAnsi="Times New Roman"/>
          <w:sz w:val="28"/>
          <w:szCs w:val="28"/>
        </w:rPr>
        <w:t xml:space="preserve">  34. Citez une œuvre théâtrale d’un auteur camerounais.  </w:t>
      </w:r>
    </w:p>
    <w:p w:rsidR="00763492" w:rsidRPr="00F9508F" w:rsidRDefault="00763492" w:rsidP="00763492">
      <w:pPr>
        <w:ind w:left="142"/>
        <w:rPr>
          <w:rFonts w:ascii="Times New Roman" w:hAnsi="Times New Roman"/>
          <w:sz w:val="24"/>
          <w:szCs w:val="24"/>
        </w:rPr>
      </w:pPr>
      <w:r w:rsidRPr="00F9508F">
        <w:rPr>
          <w:rFonts w:ascii="Times New Roman" w:hAnsi="Times New Roman"/>
          <w:sz w:val="24"/>
          <w:szCs w:val="24"/>
        </w:rPr>
        <w:t xml:space="preserve">Parmi les grandes œuvres théâtrales publiée par les auteurs Camerounais, on note, </w:t>
      </w:r>
      <w:r w:rsidRPr="00F9508F">
        <w:rPr>
          <w:rFonts w:ascii="Times New Roman" w:hAnsi="Times New Roman"/>
          <w:i/>
          <w:sz w:val="24"/>
          <w:szCs w:val="24"/>
        </w:rPr>
        <w:t>La Croix</w:t>
      </w:r>
      <w:r w:rsidRPr="00F9508F">
        <w:rPr>
          <w:rFonts w:ascii="Times New Roman" w:hAnsi="Times New Roman"/>
          <w:sz w:val="24"/>
          <w:szCs w:val="24"/>
        </w:rPr>
        <w:t xml:space="preserve"> </w:t>
      </w:r>
      <w:r w:rsidRPr="00F9508F">
        <w:rPr>
          <w:rFonts w:ascii="Times New Roman" w:hAnsi="Times New Roman"/>
          <w:i/>
          <w:sz w:val="24"/>
          <w:szCs w:val="24"/>
        </w:rPr>
        <w:t>du Sud</w:t>
      </w:r>
      <w:r w:rsidRPr="00F9508F">
        <w:rPr>
          <w:rFonts w:ascii="Times New Roman" w:hAnsi="Times New Roman"/>
          <w:sz w:val="24"/>
          <w:szCs w:val="24"/>
        </w:rPr>
        <w:t xml:space="preserve"> de Joseph </w:t>
      </w:r>
      <w:proofErr w:type="spellStart"/>
      <w:r w:rsidRPr="00F9508F">
        <w:rPr>
          <w:rFonts w:ascii="Times New Roman" w:hAnsi="Times New Roman"/>
          <w:sz w:val="24"/>
          <w:szCs w:val="24"/>
        </w:rPr>
        <w:t>Ngoué</w:t>
      </w:r>
      <w:proofErr w:type="spellEnd"/>
      <w:r w:rsidRPr="00F9508F">
        <w:rPr>
          <w:rFonts w:ascii="Times New Roman" w:hAnsi="Times New Roman"/>
          <w:sz w:val="24"/>
          <w:szCs w:val="24"/>
        </w:rPr>
        <w:t xml:space="preserve"> ; </w:t>
      </w:r>
      <w:r w:rsidRPr="00F9508F">
        <w:rPr>
          <w:rFonts w:ascii="Times New Roman" w:hAnsi="Times New Roman"/>
          <w:i/>
          <w:sz w:val="24"/>
          <w:szCs w:val="24"/>
        </w:rPr>
        <w:t>Les Trois prétendants un mari</w:t>
      </w:r>
      <w:r w:rsidRPr="00F9508F">
        <w:rPr>
          <w:rFonts w:ascii="Times New Roman" w:hAnsi="Times New Roman"/>
          <w:sz w:val="24"/>
          <w:szCs w:val="24"/>
        </w:rPr>
        <w:t xml:space="preserve"> de Guillaume </w:t>
      </w:r>
      <w:proofErr w:type="spellStart"/>
      <w:r w:rsidRPr="00F9508F">
        <w:rPr>
          <w:rFonts w:ascii="Times New Roman" w:hAnsi="Times New Roman"/>
          <w:sz w:val="24"/>
          <w:szCs w:val="24"/>
        </w:rPr>
        <w:t>Oyono-Mbia</w:t>
      </w:r>
      <w:proofErr w:type="spellEnd"/>
      <w:r w:rsidRPr="00F9508F">
        <w:rPr>
          <w:rFonts w:ascii="Times New Roman" w:hAnsi="Times New Roman"/>
          <w:sz w:val="24"/>
          <w:szCs w:val="24"/>
        </w:rPr>
        <w:t>.---------------------------------------------------------------------------------------------------------------------------------------------------------------------------------------------------------------------------------------------------------------------------------------------------------------------------------------------------------------------------------------------------------------------------------------------------------------------</w:t>
      </w:r>
    </w:p>
    <w:p w:rsidR="00763492" w:rsidRPr="00F9508F" w:rsidRDefault="00763492" w:rsidP="00763492">
      <w:pPr>
        <w:contextualSpacing/>
        <w:rPr>
          <w:rFonts w:ascii="Times New Roman" w:hAnsi="Times New Roman"/>
          <w:sz w:val="28"/>
          <w:szCs w:val="28"/>
        </w:rPr>
      </w:pPr>
      <w:r w:rsidRPr="00F9508F">
        <w:rPr>
          <w:rFonts w:ascii="Times New Roman" w:hAnsi="Times New Roman"/>
          <w:sz w:val="28"/>
          <w:szCs w:val="28"/>
        </w:rPr>
        <w:t xml:space="preserve">  35.  Qu’appelle-t-on épilogue ?  </w:t>
      </w:r>
    </w:p>
    <w:p w:rsidR="00763492" w:rsidRPr="00F9508F" w:rsidRDefault="00763492" w:rsidP="00763492">
      <w:pPr>
        <w:ind w:left="142"/>
        <w:rPr>
          <w:rFonts w:ascii="Times New Roman" w:hAnsi="Times New Roman"/>
          <w:sz w:val="24"/>
          <w:szCs w:val="24"/>
        </w:rPr>
      </w:pPr>
      <w:r w:rsidRPr="00F9508F">
        <w:rPr>
          <w:rFonts w:ascii="Times New Roman" w:hAnsi="Times New Roman"/>
          <w:sz w:val="24"/>
          <w:szCs w:val="24"/>
        </w:rPr>
        <w:t>Un épilogue est la conclusion d’une œuvre littéraire ou le dénouement d’une œuvre littéraire. ----------------------------------------------------------------------------------------------------------------------------------------------------------------------------------------------------------------------------------------------------------------------------------------------------------------------------------------------------------------------------------------------------------------------------------------------------------------------------------------------------------------------------------------------------------------</w:t>
      </w:r>
    </w:p>
    <w:p w:rsidR="00763492" w:rsidRPr="00F9508F" w:rsidRDefault="00763492" w:rsidP="00763492">
      <w:pPr>
        <w:contextualSpacing/>
        <w:rPr>
          <w:rFonts w:ascii="Times New Roman" w:hAnsi="Times New Roman"/>
          <w:sz w:val="28"/>
          <w:szCs w:val="28"/>
        </w:rPr>
      </w:pPr>
    </w:p>
    <w:p w:rsidR="00763492" w:rsidRPr="00F9508F" w:rsidRDefault="00763492" w:rsidP="00763492">
      <w:pPr>
        <w:contextualSpacing/>
        <w:rPr>
          <w:rFonts w:ascii="Times New Roman" w:hAnsi="Times New Roman"/>
          <w:sz w:val="28"/>
          <w:szCs w:val="28"/>
        </w:rPr>
      </w:pPr>
    </w:p>
    <w:p w:rsidR="00763492" w:rsidRPr="00F9508F" w:rsidRDefault="00763492" w:rsidP="00763492">
      <w:pPr>
        <w:contextualSpacing/>
        <w:rPr>
          <w:rFonts w:ascii="Times New Roman" w:hAnsi="Times New Roman"/>
          <w:sz w:val="28"/>
          <w:szCs w:val="28"/>
        </w:rPr>
      </w:pPr>
    </w:p>
    <w:p w:rsidR="00763492" w:rsidRPr="00F9508F" w:rsidRDefault="00763492" w:rsidP="00763492">
      <w:pPr>
        <w:contextualSpacing/>
        <w:rPr>
          <w:rFonts w:ascii="Times New Roman" w:hAnsi="Times New Roman"/>
          <w:sz w:val="28"/>
          <w:szCs w:val="28"/>
        </w:rPr>
      </w:pPr>
      <w:r w:rsidRPr="00F9508F">
        <w:rPr>
          <w:rFonts w:ascii="Times New Roman" w:hAnsi="Times New Roman"/>
          <w:sz w:val="28"/>
          <w:szCs w:val="28"/>
        </w:rPr>
        <w:lastRenderedPageBreak/>
        <w:t xml:space="preserve">  36.  Donnez deux raisons pour lesquelles </w:t>
      </w:r>
      <w:proofErr w:type="spellStart"/>
      <w:r w:rsidRPr="00F9508F">
        <w:rPr>
          <w:rFonts w:ascii="Times New Roman" w:hAnsi="Times New Roman"/>
          <w:sz w:val="28"/>
          <w:szCs w:val="28"/>
        </w:rPr>
        <w:t>Engelbert</w:t>
      </w:r>
      <w:proofErr w:type="spellEnd"/>
      <w:r w:rsidRPr="00F9508F">
        <w:rPr>
          <w:rFonts w:ascii="Times New Roman" w:hAnsi="Times New Roman"/>
          <w:sz w:val="28"/>
          <w:szCs w:val="28"/>
        </w:rPr>
        <w:t xml:space="preserve"> </w:t>
      </w:r>
      <w:proofErr w:type="spellStart"/>
      <w:r w:rsidRPr="00F9508F">
        <w:rPr>
          <w:rFonts w:ascii="Times New Roman" w:hAnsi="Times New Roman"/>
          <w:sz w:val="28"/>
          <w:szCs w:val="28"/>
        </w:rPr>
        <w:t>Mveng</w:t>
      </w:r>
      <w:proofErr w:type="spellEnd"/>
      <w:r w:rsidRPr="00F9508F">
        <w:rPr>
          <w:rFonts w:ascii="Times New Roman" w:hAnsi="Times New Roman"/>
          <w:sz w:val="28"/>
          <w:szCs w:val="28"/>
        </w:rPr>
        <w:t xml:space="preserve">, auteur de </w:t>
      </w:r>
      <w:r w:rsidRPr="00F9508F">
        <w:rPr>
          <w:rFonts w:ascii="Times New Roman" w:hAnsi="Times New Roman"/>
          <w:i/>
          <w:sz w:val="28"/>
          <w:szCs w:val="28"/>
        </w:rPr>
        <w:t>Balafon</w:t>
      </w:r>
      <w:r w:rsidRPr="00F9508F">
        <w:rPr>
          <w:rFonts w:ascii="Times New Roman" w:hAnsi="Times New Roman"/>
          <w:sz w:val="28"/>
          <w:szCs w:val="28"/>
        </w:rPr>
        <w:t xml:space="preserve"> publié en 1987, peut être considéré comme un homme multidimensionnel.  </w:t>
      </w:r>
    </w:p>
    <w:p w:rsidR="00763492" w:rsidRPr="00F9508F" w:rsidRDefault="00763492" w:rsidP="00763492">
      <w:pPr>
        <w:ind w:left="142"/>
        <w:rPr>
          <w:rFonts w:ascii="Times New Roman" w:hAnsi="Times New Roman"/>
          <w:sz w:val="28"/>
          <w:szCs w:val="28"/>
        </w:rPr>
      </w:pPr>
      <w:proofErr w:type="spellStart"/>
      <w:r w:rsidRPr="00F9508F">
        <w:rPr>
          <w:rFonts w:ascii="Times New Roman" w:hAnsi="Times New Roman"/>
          <w:sz w:val="24"/>
          <w:szCs w:val="24"/>
        </w:rPr>
        <w:t>Engelbert</w:t>
      </w:r>
      <w:proofErr w:type="spellEnd"/>
      <w:r w:rsidRPr="00F9508F">
        <w:rPr>
          <w:rFonts w:ascii="Times New Roman" w:hAnsi="Times New Roman"/>
          <w:sz w:val="24"/>
          <w:szCs w:val="24"/>
        </w:rPr>
        <w:t xml:space="preserve"> </w:t>
      </w:r>
      <w:proofErr w:type="spellStart"/>
      <w:r w:rsidRPr="00F9508F">
        <w:rPr>
          <w:rFonts w:ascii="Times New Roman" w:hAnsi="Times New Roman"/>
          <w:sz w:val="24"/>
          <w:szCs w:val="24"/>
        </w:rPr>
        <w:t>Mveng</w:t>
      </w:r>
      <w:proofErr w:type="spellEnd"/>
      <w:r w:rsidRPr="00F9508F">
        <w:rPr>
          <w:rFonts w:ascii="Times New Roman" w:hAnsi="Times New Roman"/>
          <w:sz w:val="24"/>
          <w:szCs w:val="24"/>
        </w:rPr>
        <w:t xml:space="preserve"> est un homme de science et des arts ayant excellé dans plusieurs domaines tels que la théologie, la prêtrise, la littérature, la peinture, la sculpture et l’histoire. ---------------------------------------------------------------------------------------------------------------------------------------------------------------------------------------------------------------------------------------------------------------------------------------------------------------------------------------------------------</w:t>
      </w:r>
    </w:p>
    <w:p w:rsidR="00763492" w:rsidRPr="00F9508F" w:rsidRDefault="00763492" w:rsidP="00763492">
      <w:pPr>
        <w:contextualSpacing/>
        <w:rPr>
          <w:rFonts w:ascii="Times New Roman" w:hAnsi="Times New Roman"/>
          <w:sz w:val="28"/>
          <w:szCs w:val="28"/>
        </w:rPr>
      </w:pPr>
      <w:r w:rsidRPr="00F9508F">
        <w:rPr>
          <w:rFonts w:ascii="Times New Roman" w:hAnsi="Times New Roman"/>
          <w:sz w:val="28"/>
          <w:szCs w:val="28"/>
        </w:rPr>
        <w:t xml:space="preserve">  37. En littérature, pourquoi considère-t-on le XVIII</w:t>
      </w:r>
      <w:r w:rsidRPr="00F9508F">
        <w:rPr>
          <w:rFonts w:ascii="Times New Roman" w:hAnsi="Times New Roman"/>
          <w:sz w:val="28"/>
          <w:szCs w:val="28"/>
          <w:vertAlign w:val="superscript"/>
        </w:rPr>
        <w:t>e</w:t>
      </w:r>
      <w:r w:rsidRPr="00F9508F">
        <w:rPr>
          <w:rFonts w:ascii="Times New Roman" w:hAnsi="Times New Roman"/>
          <w:sz w:val="28"/>
          <w:szCs w:val="28"/>
        </w:rPr>
        <w:t xml:space="preserve"> siècle comme le « Siècle des lumières » ?     </w:t>
      </w:r>
    </w:p>
    <w:p w:rsidR="00763492" w:rsidRPr="00F9508F" w:rsidRDefault="00763492" w:rsidP="00763492">
      <w:pPr>
        <w:ind w:left="142"/>
        <w:rPr>
          <w:rFonts w:ascii="Times New Roman" w:hAnsi="Times New Roman"/>
          <w:sz w:val="24"/>
          <w:szCs w:val="24"/>
        </w:rPr>
      </w:pPr>
      <w:r w:rsidRPr="00F9508F">
        <w:rPr>
          <w:rFonts w:ascii="Times New Roman" w:hAnsi="Times New Roman"/>
          <w:sz w:val="24"/>
          <w:szCs w:val="24"/>
        </w:rPr>
        <w:t>Le XVIII</w:t>
      </w:r>
      <w:r w:rsidRPr="00F9508F">
        <w:rPr>
          <w:rFonts w:ascii="Times New Roman" w:hAnsi="Times New Roman"/>
          <w:sz w:val="24"/>
          <w:szCs w:val="24"/>
          <w:vertAlign w:val="superscript"/>
        </w:rPr>
        <w:t>e</w:t>
      </w:r>
      <w:r w:rsidRPr="00F9508F">
        <w:rPr>
          <w:rFonts w:ascii="Times New Roman" w:hAnsi="Times New Roman"/>
          <w:sz w:val="24"/>
          <w:szCs w:val="24"/>
        </w:rPr>
        <w:t xml:space="preserve"> siècle est considéré comme le « Siècle des lumières » car c’est au cours de ce siècle que naît le courant de la Philosophie des Lumières. ---------------------------------------------------------------------------------------------------------------------------------------------------------------------------------------------------------------------------------------------------------------------------------------------------------------------------------------------------------------------------------------</w:t>
      </w:r>
    </w:p>
    <w:p w:rsidR="00763492" w:rsidRPr="00F9508F" w:rsidRDefault="00763492" w:rsidP="00763492">
      <w:pPr>
        <w:contextualSpacing/>
        <w:rPr>
          <w:rFonts w:ascii="Times New Roman" w:hAnsi="Times New Roman"/>
          <w:sz w:val="28"/>
          <w:szCs w:val="28"/>
        </w:rPr>
      </w:pPr>
      <w:r w:rsidRPr="00F9508F">
        <w:rPr>
          <w:rFonts w:ascii="Times New Roman" w:hAnsi="Times New Roman"/>
          <w:sz w:val="28"/>
          <w:szCs w:val="28"/>
        </w:rPr>
        <w:t xml:space="preserve">  38. Relevez deux figures de style utilisées dans le domaine de la littérature.  </w:t>
      </w:r>
    </w:p>
    <w:p w:rsidR="00763492" w:rsidRPr="00F9508F" w:rsidRDefault="00763492" w:rsidP="00763492">
      <w:pPr>
        <w:ind w:left="142"/>
        <w:rPr>
          <w:rFonts w:ascii="Times New Roman" w:hAnsi="Times New Roman"/>
          <w:sz w:val="24"/>
          <w:szCs w:val="24"/>
        </w:rPr>
      </w:pPr>
      <w:r w:rsidRPr="00F9508F">
        <w:rPr>
          <w:rFonts w:ascii="Times New Roman" w:hAnsi="Times New Roman"/>
          <w:sz w:val="24"/>
          <w:szCs w:val="24"/>
        </w:rPr>
        <w:t>En littérature, les figures de style sont la rhétorique, la comparaison, la métaphore, la personnification, l’ironie, etc. ------------------------------------------------------------------------------------------------------------------------------------------------------------------------------------------------------------------------------------------------------------------------------------------------------------------------------------------------------------------------------------------------------------------------</w:t>
      </w:r>
    </w:p>
    <w:p w:rsidR="00763492" w:rsidRPr="00F9508F" w:rsidRDefault="00763492" w:rsidP="00763492">
      <w:pPr>
        <w:contextualSpacing/>
        <w:rPr>
          <w:rFonts w:ascii="Times New Roman" w:hAnsi="Times New Roman"/>
          <w:sz w:val="28"/>
          <w:szCs w:val="28"/>
        </w:rPr>
      </w:pPr>
      <w:r w:rsidRPr="00F9508F">
        <w:rPr>
          <w:rFonts w:ascii="Times New Roman" w:hAnsi="Times New Roman"/>
          <w:sz w:val="28"/>
          <w:szCs w:val="28"/>
        </w:rPr>
        <w:t xml:space="preserve">  39. En quoi voit-on dans </w:t>
      </w:r>
      <w:r w:rsidRPr="00F9508F">
        <w:rPr>
          <w:rFonts w:ascii="Times New Roman" w:hAnsi="Times New Roman"/>
          <w:i/>
          <w:sz w:val="28"/>
          <w:szCs w:val="28"/>
        </w:rPr>
        <w:t>Alcools</w:t>
      </w:r>
      <w:r w:rsidRPr="00F9508F">
        <w:rPr>
          <w:rFonts w:ascii="Times New Roman" w:hAnsi="Times New Roman"/>
          <w:sz w:val="28"/>
          <w:szCs w:val="28"/>
        </w:rPr>
        <w:t xml:space="preserve"> de Guillaume Apollinaire, paru en 1913 de Gustave Flaubert une poésie du quotidien ?    </w:t>
      </w:r>
    </w:p>
    <w:p w:rsidR="00763492" w:rsidRPr="00F9508F" w:rsidRDefault="00763492" w:rsidP="00763492">
      <w:pPr>
        <w:ind w:left="142"/>
        <w:rPr>
          <w:rFonts w:ascii="Times New Roman" w:hAnsi="Times New Roman"/>
          <w:sz w:val="24"/>
          <w:szCs w:val="24"/>
        </w:rPr>
      </w:pPr>
      <w:r w:rsidRPr="00F9508F">
        <w:rPr>
          <w:rFonts w:ascii="Times New Roman" w:hAnsi="Times New Roman"/>
          <w:i/>
          <w:sz w:val="24"/>
          <w:szCs w:val="24"/>
        </w:rPr>
        <w:t>Alcools</w:t>
      </w:r>
      <w:r w:rsidRPr="00F9508F">
        <w:rPr>
          <w:rFonts w:ascii="Times New Roman" w:hAnsi="Times New Roman"/>
          <w:sz w:val="24"/>
          <w:szCs w:val="24"/>
        </w:rPr>
        <w:t xml:space="preserve"> de Guillaume Apollinaire est considéré comme une poésie du quotidien à travers la description des éléments de la vie commune, l’ivresse, déceler la beauté sur les choses communes. ----------------------------------------------------------------------------------------------------------------------------------------------------------------------------------------------------------------------------------------------------------------------------------------------------------------------------------------------------------------------------------------------------------------------------------------------</w:t>
      </w:r>
    </w:p>
    <w:p w:rsidR="00763492" w:rsidRPr="00F9508F" w:rsidRDefault="00763492" w:rsidP="00763492">
      <w:pPr>
        <w:contextualSpacing/>
        <w:rPr>
          <w:rFonts w:ascii="Times New Roman" w:hAnsi="Times New Roman"/>
          <w:sz w:val="28"/>
          <w:szCs w:val="28"/>
        </w:rPr>
      </w:pPr>
      <w:r w:rsidRPr="00F9508F">
        <w:rPr>
          <w:rFonts w:ascii="Times New Roman" w:hAnsi="Times New Roman"/>
          <w:sz w:val="28"/>
          <w:szCs w:val="28"/>
        </w:rPr>
        <w:t xml:space="preserve">  40.   Dans son œuvre </w:t>
      </w:r>
      <w:r w:rsidRPr="00F9508F">
        <w:rPr>
          <w:rFonts w:ascii="Times New Roman" w:hAnsi="Times New Roman"/>
          <w:i/>
          <w:sz w:val="28"/>
          <w:szCs w:val="28"/>
        </w:rPr>
        <w:t>Les chauves-souris</w:t>
      </w:r>
      <w:r w:rsidRPr="00F9508F">
        <w:rPr>
          <w:rFonts w:ascii="Times New Roman" w:hAnsi="Times New Roman"/>
          <w:sz w:val="28"/>
          <w:szCs w:val="28"/>
        </w:rPr>
        <w:t xml:space="preserve"> publiée en 1985, relevez les travers de la société de l’Afrique au lendemain des indépendances que décrit Bernard </w:t>
      </w:r>
      <w:proofErr w:type="spellStart"/>
      <w:r w:rsidRPr="00F9508F">
        <w:rPr>
          <w:rFonts w:ascii="Times New Roman" w:hAnsi="Times New Roman"/>
          <w:sz w:val="28"/>
          <w:szCs w:val="28"/>
        </w:rPr>
        <w:t>Nanga</w:t>
      </w:r>
      <w:proofErr w:type="spellEnd"/>
      <w:r w:rsidRPr="00F9508F">
        <w:rPr>
          <w:rFonts w:ascii="Times New Roman" w:hAnsi="Times New Roman"/>
          <w:sz w:val="28"/>
          <w:szCs w:val="28"/>
        </w:rPr>
        <w:t xml:space="preserve">.  </w:t>
      </w:r>
    </w:p>
    <w:p w:rsidR="00763492" w:rsidRPr="00F9508F" w:rsidRDefault="00763492" w:rsidP="00763492">
      <w:pPr>
        <w:ind w:left="142"/>
        <w:rPr>
          <w:rFonts w:ascii="Times New Roman" w:hAnsi="Times New Roman"/>
          <w:sz w:val="24"/>
          <w:szCs w:val="24"/>
        </w:rPr>
      </w:pPr>
      <w:r w:rsidRPr="00F9508F">
        <w:rPr>
          <w:rFonts w:ascii="Times New Roman" w:hAnsi="Times New Roman"/>
          <w:sz w:val="24"/>
          <w:szCs w:val="24"/>
        </w:rPr>
        <w:t xml:space="preserve">Dans cette œuvre, Bernard </w:t>
      </w:r>
      <w:proofErr w:type="spellStart"/>
      <w:r w:rsidRPr="00F9508F">
        <w:rPr>
          <w:rFonts w:ascii="Times New Roman" w:hAnsi="Times New Roman"/>
          <w:sz w:val="24"/>
          <w:szCs w:val="24"/>
        </w:rPr>
        <w:t>Nanga</w:t>
      </w:r>
      <w:proofErr w:type="spellEnd"/>
      <w:r w:rsidRPr="00F9508F">
        <w:rPr>
          <w:rFonts w:ascii="Times New Roman" w:hAnsi="Times New Roman"/>
          <w:sz w:val="24"/>
          <w:szCs w:val="24"/>
        </w:rPr>
        <w:t xml:space="preserve"> relève les travers de la société africaine </w:t>
      </w:r>
      <w:proofErr w:type="spellStart"/>
      <w:r w:rsidRPr="00F9508F">
        <w:rPr>
          <w:rFonts w:ascii="Times New Roman" w:hAnsi="Times New Roman"/>
          <w:sz w:val="24"/>
          <w:szCs w:val="24"/>
        </w:rPr>
        <w:t>post-indépendance</w:t>
      </w:r>
      <w:proofErr w:type="spellEnd"/>
      <w:r w:rsidRPr="00F9508F">
        <w:rPr>
          <w:rFonts w:ascii="Times New Roman" w:hAnsi="Times New Roman"/>
          <w:sz w:val="24"/>
          <w:szCs w:val="24"/>
        </w:rPr>
        <w:t xml:space="preserve"> que sont la corruption, la prostitution, l’exode rural, le conflit de génération, la condition de la femme. ----------------------------------------------------------------------------------------------------------------------------------------------------------------------------------------------------------------------------------------------------------------------------------------------------------------- </w:t>
      </w:r>
    </w:p>
    <w:p w:rsidR="00763492" w:rsidRPr="00F9508F" w:rsidRDefault="00763492" w:rsidP="00763492">
      <w:pPr>
        <w:contextualSpacing/>
        <w:rPr>
          <w:rFonts w:ascii="Times New Roman" w:hAnsi="Times New Roman"/>
          <w:sz w:val="28"/>
          <w:szCs w:val="28"/>
        </w:rPr>
      </w:pPr>
      <w:r w:rsidRPr="00F9508F">
        <w:rPr>
          <w:rFonts w:ascii="Times New Roman" w:hAnsi="Times New Roman"/>
          <w:sz w:val="28"/>
          <w:szCs w:val="28"/>
        </w:rPr>
        <w:t xml:space="preserve"> </w:t>
      </w:r>
    </w:p>
    <w:p w:rsidR="00763492" w:rsidRPr="00F9508F" w:rsidRDefault="00763492" w:rsidP="00763492">
      <w:pPr>
        <w:contextualSpacing/>
        <w:rPr>
          <w:rFonts w:ascii="Times New Roman" w:hAnsi="Times New Roman"/>
          <w:sz w:val="28"/>
          <w:szCs w:val="28"/>
        </w:rPr>
      </w:pPr>
    </w:p>
    <w:p w:rsidR="00763492" w:rsidRPr="00F9508F" w:rsidRDefault="00763492" w:rsidP="00763492">
      <w:pPr>
        <w:contextualSpacing/>
        <w:rPr>
          <w:rFonts w:ascii="Times New Roman" w:hAnsi="Times New Roman"/>
          <w:sz w:val="28"/>
          <w:szCs w:val="28"/>
        </w:rPr>
      </w:pPr>
      <w:r w:rsidRPr="00F9508F">
        <w:rPr>
          <w:rFonts w:ascii="Times New Roman" w:hAnsi="Times New Roman"/>
          <w:sz w:val="28"/>
          <w:szCs w:val="28"/>
        </w:rPr>
        <w:lastRenderedPageBreak/>
        <w:t xml:space="preserve"> 41. Donnez le nom du créateur du concept de la négritude.      </w:t>
      </w:r>
    </w:p>
    <w:p w:rsidR="00763492" w:rsidRPr="00F9508F" w:rsidRDefault="00763492" w:rsidP="00763492">
      <w:pPr>
        <w:ind w:left="142"/>
        <w:rPr>
          <w:rFonts w:ascii="Times New Roman" w:hAnsi="Times New Roman"/>
          <w:sz w:val="24"/>
          <w:szCs w:val="24"/>
        </w:rPr>
      </w:pPr>
      <w:r w:rsidRPr="00F9508F">
        <w:rPr>
          <w:rFonts w:ascii="Times New Roman" w:hAnsi="Times New Roman"/>
          <w:sz w:val="24"/>
          <w:szCs w:val="24"/>
        </w:rPr>
        <w:t xml:space="preserve">Léopold </w:t>
      </w:r>
      <w:proofErr w:type="spellStart"/>
      <w:r w:rsidRPr="00F9508F">
        <w:rPr>
          <w:rFonts w:ascii="Times New Roman" w:hAnsi="Times New Roman"/>
          <w:sz w:val="24"/>
          <w:szCs w:val="24"/>
        </w:rPr>
        <w:t>Sédar</w:t>
      </w:r>
      <w:proofErr w:type="spellEnd"/>
      <w:r w:rsidRPr="00F9508F">
        <w:rPr>
          <w:rFonts w:ascii="Times New Roman" w:hAnsi="Times New Roman"/>
          <w:sz w:val="24"/>
          <w:szCs w:val="24"/>
        </w:rPr>
        <w:t xml:space="preserve"> Senghor est considéré comme le créateur du concept de la négritude. ----------------------------------------------------------------------------------------------------------------------------------------------------------------------------------------------------------------------------------------------------------------------------------------------------------------------------------------------------------------------------------------------------------------------------------------------------------------------</w:t>
      </w:r>
    </w:p>
    <w:p w:rsidR="00763492" w:rsidRPr="00F9508F" w:rsidRDefault="00763492" w:rsidP="00763492">
      <w:pPr>
        <w:contextualSpacing/>
        <w:rPr>
          <w:rFonts w:ascii="Times New Roman" w:hAnsi="Times New Roman"/>
          <w:sz w:val="28"/>
          <w:szCs w:val="28"/>
        </w:rPr>
      </w:pPr>
      <w:r w:rsidRPr="00F9508F">
        <w:rPr>
          <w:rFonts w:ascii="Times New Roman" w:hAnsi="Times New Roman"/>
          <w:sz w:val="28"/>
          <w:szCs w:val="28"/>
        </w:rPr>
        <w:t>42.</w:t>
      </w:r>
      <w:r w:rsidRPr="00F9508F">
        <w:rPr>
          <w:rFonts w:ascii="Times New Roman" w:hAnsi="Times New Roman"/>
          <w:sz w:val="24"/>
          <w:szCs w:val="24"/>
        </w:rPr>
        <w:t xml:space="preserve"> </w:t>
      </w:r>
      <w:r w:rsidRPr="00F9508F">
        <w:rPr>
          <w:rFonts w:ascii="Times New Roman" w:hAnsi="Times New Roman"/>
          <w:sz w:val="28"/>
          <w:szCs w:val="28"/>
        </w:rPr>
        <w:t xml:space="preserve"> En littérature, quels sont les temps verbaux de narration ?           </w:t>
      </w:r>
    </w:p>
    <w:p w:rsidR="00763492" w:rsidRPr="00F9508F" w:rsidRDefault="00763492" w:rsidP="00763492">
      <w:pPr>
        <w:ind w:left="142"/>
        <w:rPr>
          <w:rFonts w:ascii="Times New Roman" w:hAnsi="Times New Roman"/>
          <w:sz w:val="24"/>
          <w:szCs w:val="24"/>
        </w:rPr>
      </w:pPr>
      <w:r w:rsidRPr="00F9508F">
        <w:rPr>
          <w:rFonts w:ascii="Times New Roman" w:hAnsi="Times New Roman"/>
          <w:sz w:val="24"/>
          <w:szCs w:val="24"/>
        </w:rPr>
        <w:t>En littérature, les temps verbaux de la narration sont le passé simple et l’imparfait. ------------------------------------------------------------------------------------------------------------------------------------------------------------------------------------------------------------------------------------------------------------------------------------------------------------------------------------------------------------------------------------------------------------------------------------------------------------------------</w:t>
      </w:r>
    </w:p>
    <w:p w:rsidR="00763492" w:rsidRPr="00F9508F" w:rsidRDefault="00763492" w:rsidP="00763492">
      <w:pPr>
        <w:contextualSpacing/>
        <w:rPr>
          <w:rFonts w:ascii="Times New Roman" w:hAnsi="Times New Roman"/>
          <w:sz w:val="28"/>
          <w:szCs w:val="28"/>
        </w:rPr>
      </w:pPr>
      <w:r w:rsidRPr="00F9508F">
        <w:rPr>
          <w:rFonts w:ascii="Times New Roman" w:hAnsi="Times New Roman"/>
          <w:sz w:val="28"/>
          <w:szCs w:val="28"/>
        </w:rPr>
        <w:t xml:space="preserve">43.  Identifiez le contexte historique des événements décrits par Ferdinand Léopold </w:t>
      </w:r>
      <w:proofErr w:type="spellStart"/>
      <w:r w:rsidRPr="00F9508F">
        <w:rPr>
          <w:rFonts w:ascii="Times New Roman" w:hAnsi="Times New Roman"/>
          <w:sz w:val="28"/>
          <w:szCs w:val="28"/>
        </w:rPr>
        <w:t>Oyono</w:t>
      </w:r>
      <w:proofErr w:type="spellEnd"/>
      <w:r w:rsidRPr="00F9508F">
        <w:rPr>
          <w:rFonts w:ascii="Times New Roman" w:hAnsi="Times New Roman"/>
          <w:sz w:val="28"/>
          <w:szCs w:val="28"/>
        </w:rPr>
        <w:t xml:space="preserve"> dans son œuvre </w:t>
      </w:r>
      <w:r w:rsidRPr="00F9508F">
        <w:rPr>
          <w:rFonts w:ascii="Times New Roman" w:hAnsi="Times New Roman"/>
          <w:i/>
          <w:sz w:val="28"/>
          <w:szCs w:val="28"/>
        </w:rPr>
        <w:t>Une vie de boy</w:t>
      </w:r>
      <w:r w:rsidRPr="00F9508F">
        <w:rPr>
          <w:rFonts w:ascii="Times New Roman" w:hAnsi="Times New Roman"/>
          <w:sz w:val="28"/>
          <w:szCs w:val="28"/>
        </w:rPr>
        <w:t xml:space="preserve">, publiée en 1956. </w:t>
      </w:r>
    </w:p>
    <w:p w:rsidR="00763492" w:rsidRPr="00F9508F" w:rsidRDefault="00763492" w:rsidP="00763492">
      <w:pPr>
        <w:ind w:left="142"/>
        <w:rPr>
          <w:rFonts w:ascii="Times New Roman" w:hAnsi="Times New Roman"/>
          <w:sz w:val="24"/>
          <w:szCs w:val="24"/>
        </w:rPr>
      </w:pPr>
      <w:r w:rsidRPr="00F9508F">
        <w:rPr>
          <w:rFonts w:ascii="Times New Roman" w:hAnsi="Times New Roman"/>
          <w:sz w:val="24"/>
          <w:szCs w:val="24"/>
        </w:rPr>
        <w:t xml:space="preserve">Dans </w:t>
      </w:r>
      <w:r w:rsidRPr="00F9508F">
        <w:rPr>
          <w:rFonts w:ascii="Times New Roman" w:hAnsi="Times New Roman"/>
          <w:i/>
          <w:sz w:val="24"/>
          <w:szCs w:val="24"/>
        </w:rPr>
        <w:t>Une vie de boy</w:t>
      </w:r>
      <w:r w:rsidRPr="00F9508F">
        <w:rPr>
          <w:rFonts w:ascii="Times New Roman" w:hAnsi="Times New Roman"/>
          <w:sz w:val="24"/>
          <w:szCs w:val="24"/>
        </w:rPr>
        <w:t xml:space="preserve">, Ferdinand Léopold </w:t>
      </w:r>
      <w:proofErr w:type="spellStart"/>
      <w:r w:rsidRPr="00F9508F">
        <w:rPr>
          <w:rFonts w:ascii="Times New Roman" w:hAnsi="Times New Roman"/>
          <w:sz w:val="24"/>
          <w:szCs w:val="24"/>
        </w:rPr>
        <w:t>Oyono</w:t>
      </w:r>
      <w:proofErr w:type="spellEnd"/>
      <w:r w:rsidRPr="00F9508F">
        <w:rPr>
          <w:rFonts w:ascii="Times New Roman" w:hAnsi="Times New Roman"/>
          <w:sz w:val="24"/>
          <w:szCs w:val="24"/>
        </w:rPr>
        <w:t xml:space="preserve"> décrit des évènements qui relèvent de la période coloniale. -------------------------------------------------------------------------------------------------------------------------------------------------------------------------------------------------------------------------------------------------------------------------------------------------------------------------------------------------------------------------------------------------------------------------------------- </w:t>
      </w:r>
    </w:p>
    <w:p w:rsidR="00763492" w:rsidRPr="00F9508F" w:rsidRDefault="00763492" w:rsidP="00763492">
      <w:pPr>
        <w:contextualSpacing/>
        <w:rPr>
          <w:rFonts w:ascii="Times New Roman" w:hAnsi="Times New Roman"/>
          <w:sz w:val="28"/>
          <w:szCs w:val="28"/>
        </w:rPr>
      </w:pPr>
      <w:r w:rsidRPr="00F9508F">
        <w:rPr>
          <w:rFonts w:ascii="Times New Roman" w:hAnsi="Times New Roman"/>
          <w:sz w:val="28"/>
          <w:szCs w:val="28"/>
        </w:rPr>
        <w:t xml:space="preserve">44.   Pour Joseph </w:t>
      </w:r>
      <w:proofErr w:type="spellStart"/>
      <w:r w:rsidRPr="00F9508F">
        <w:rPr>
          <w:rFonts w:ascii="Times New Roman" w:hAnsi="Times New Roman"/>
          <w:sz w:val="28"/>
          <w:szCs w:val="28"/>
        </w:rPr>
        <w:t>Ngoué</w:t>
      </w:r>
      <w:proofErr w:type="spellEnd"/>
      <w:r w:rsidRPr="00F9508F">
        <w:rPr>
          <w:rFonts w:ascii="Times New Roman" w:hAnsi="Times New Roman"/>
          <w:sz w:val="28"/>
          <w:szCs w:val="28"/>
        </w:rPr>
        <w:t xml:space="preserve"> dans son œuvre </w:t>
      </w:r>
      <w:r w:rsidRPr="00F9508F">
        <w:rPr>
          <w:rFonts w:ascii="Times New Roman" w:hAnsi="Times New Roman"/>
          <w:i/>
          <w:sz w:val="28"/>
          <w:szCs w:val="28"/>
        </w:rPr>
        <w:t>La Croix du Sud</w:t>
      </w:r>
      <w:r w:rsidRPr="00F9508F">
        <w:rPr>
          <w:rFonts w:ascii="Times New Roman" w:hAnsi="Times New Roman"/>
          <w:sz w:val="28"/>
          <w:szCs w:val="28"/>
        </w:rPr>
        <w:t xml:space="preserve">, publiée en 1984, quel être humain fait l’objet d’une chosification ? </w:t>
      </w:r>
    </w:p>
    <w:p w:rsidR="00763492" w:rsidRPr="00F9508F" w:rsidRDefault="00763492" w:rsidP="00763492">
      <w:pPr>
        <w:ind w:left="142"/>
        <w:rPr>
          <w:rFonts w:ascii="Times New Roman" w:hAnsi="Times New Roman"/>
          <w:sz w:val="24"/>
          <w:szCs w:val="24"/>
        </w:rPr>
      </w:pPr>
      <w:r w:rsidRPr="00F9508F">
        <w:rPr>
          <w:rFonts w:ascii="Times New Roman" w:hAnsi="Times New Roman"/>
          <w:sz w:val="24"/>
          <w:szCs w:val="24"/>
        </w:rPr>
        <w:t xml:space="preserve">Pour Joseph </w:t>
      </w:r>
      <w:proofErr w:type="spellStart"/>
      <w:r w:rsidRPr="00F9508F">
        <w:rPr>
          <w:rFonts w:ascii="Times New Roman" w:hAnsi="Times New Roman"/>
          <w:sz w:val="24"/>
          <w:szCs w:val="24"/>
        </w:rPr>
        <w:t>Ngoué</w:t>
      </w:r>
      <w:proofErr w:type="spellEnd"/>
      <w:r w:rsidRPr="00F9508F">
        <w:rPr>
          <w:rFonts w:ascii="Times New Roman" w:hAnsi="Times New Roman"/>
          <w:sz w:val="24"/>
          <w:szCs w:val="24"/>
        </w:rPr>
        <w:t xml:space="preserve"> dans </w:t>
      </w:r>
      <w:r w:rsidRPr="00F9508F">
        <w:rPr>
          <w:rFonts w:ascii="Times New Roman" w:hAnsi="Times New Roman"/>
          <w:i/>
          <w:sz w:val="24"/>
          <w:szCs w:val="24"/>
        </w:rPr>
        <w:t>La Croix du Sud</w:t>
      </w:r>
      <w:r w:rsidRPr="00F9508F">
        <w:rPr>
          <w:rFonts w:ascii="Times New Roman" w:hAnsi="Times New Roman"/>
          <w:sz w:val="24"/>
          <w:szCs w:val="24"/>
        </w:rPr>
        <w:t>, le Noir, victime de la discrimination raciale, fait l’objet d’une chosification. ------------------------------------------------------------------------------------------------------------------------------------------------------------------------------------------------------------------------------------------------------------------------------------------------------------------------------------------------------------------------------------------------------------------------------------------------------------------------------------------------------------------------------------------</w:t>
      </w:r>
    </w:p>
    <w:p w:rsidR="00763492" w:rsidRPr="00F9508F" w:rsidRDefault="00763492" w:rsidP="00763492">
      <w:pPr>
        <w:contextualSpacing/>
        <w:rPr>
          <w:rFonts w:ascii="Times New Roman" w:hAnsi="Times New Roman"/>
          <w:sz w:val="28"/>
          <w:szCs w:val="28"/>
        </w:rPr>
      </w:pPr>
      <w:r w:rsidRPr="00F9508F">
        <w:rPr>
          <w:rFonts w:ascii="Times New Roman" w:hAnsi="Times New Roman"/>
          <w:sz w:val="28"/>
          <w:szCs w:val="28"/>
        </w:rPr>
        <w:t xml:space="preserve">45. À quoi sert l’Académie française ?      </w:t>
      </w:r>
    </w:p>
    <w:p w:rsidR="00763492" w:rsidRPr="00F9508F" w:rsidRDefault="00763492" w:rsidP="00763492">
      <w:pPr>
        <w:ind w:left="142"/>
        <w:rPr>
          <w:rFonts w:ascii="Times New Roman" w:hAnsi="Times New Roman"/>
          <w:sz w:val="24"/>
          <w:szCs w:val="24"/>
        </w:rPr>
      </w:pPr>
      <w:r w:rsidRPr="00F9508F">
        <w:rPr>
          <w:rFonts w:ascii="Times New Roman" w:hAnsi="Times New Roman"/>
          <w:sz w:val="24"/>
          <w:szCs w:val="24"/>
        </w:rPr>
        <w:t xml:space="preserve">L’Académie française est une institution qui sauvegarde les valeurs de la langue française, la définition des règles grammaticales, la signification des mots en français et la publication d’un dictionnaire de la langue française.  -----------------------------------------------------------------------------------------------------------------------------------------------------------------------------------------------------------------------------------------------------------------------------------------------------------------------------------------------------------------------------------------------------------------------------------------------------------------------------------------------------------------------------------------------------------------------------------------------------------------------------------------  </w:t>
      </w:r>
    </w:p>
    <w:p w:rsidR="00763492" w:rsidRPr="00F9508F" w:rsidRDefault="00763492" w:rsidP="00763492">
      <w:pPr>
        <w:ind w:left="142"/>
        <w:jc w:val="center"/>
        <w:rPr>
          <w:rFonts w:ascii="Times New Roman" w:hAnsi="Times New Roman"/>
          <w:b/>
          <w:sz w:val="28"/>
          <w:szCs w:val="28"/>
        </w:rPr>
      </w:pPr>
    </w:p>
    <w:p w:rsidR="00763492" w:rsidRPr="00F9508F" w:rsidRDefault="00763492" w:rsidP="00763492">
      <w:pPr>
        <w:ind w:left="142"/>
        <w:rPr>
          <w:rFonts w:ascii="Times New Roman" w:hAnsi="Times New Roman"/>
          <w:b/>
          <w:sz w:val="28"/>
          <w:szCs w:val="28"/>
        </w:rPr>
      </w:pPr>
      <w:r w:rsidRPr="00F9508F">
        <w:rPr>
          <w:rFonts w:ascii="Times New Roman" w:hAnsi="Times New Roman"/>
          <w:b/>
          <w:sz w:val="28"/>
          <w:szCs w:val="28"/>
        </w:rPr>
        <w:lastRenderedPageBreak/>
        <w:t xml:space="preserve">SUJET 2 : Montrez que l’économie numérique peut contribuer au développement du Cameroun.    </w:t>
      </w:r>
    </w:p>
    <w:p w:rsidR="00763492" w:rsidRPr="00F9508F" w:rsidRDefault="00763492" w:rsidP="00763492">
      <w:pPr>
        <w:ind w:left="142"/>
        <w:jc w:val="both"/>
        <w:rPr>
          <w:rFonts w:ascii="Times New Roman" w:hAnsi="Times New Roman"/>
          <w:sz w:val="28"/>
          <w:szCs w:val="28"/>
        </w:rPr>
      </w:pPr>
      <w:r w:rsidRPr="00F9508F">
        <w:rPr>
          <w:rFonts w:ascii="Times New Roman" w:hAnsi="Times New Roman"/>
          <w:sz w:val="28"/>
          <w:szCs w:val="28"/>
        </w:rPr>
        <w:t xml:space="preserve">                Le XXI</w:t>
      </w:r>
      <w:r w:rsidRPr="00F9508F">
        <w:rPr>
          <w:rFonts w:ascii="Times New Roman" w:hAnsi="Times New Roman"/>
          <w:sz w:val="28"/>
          <w:szCs w:val="28"/>
          <w:vertAlign w:val="superscript"/>
        </w:rPr>
        <w:t>e</w:t>
      </w:r>
      <w:r w:rsidRPr="00F9508F">
        <w:rPr>
          <w:rFonts w:ascii="Times New Roman" w:hAnsi="Times New Roman"/>
          <w:sz w:val="28"/>
          <w:szCs w:val="28"/>
        </w:rPr>
        <w:t xml:space="preserve"> siècle marque la révolution de l’informatique. À l’image du reste de l’Afrique plongé dans le sous-développement depuis son accession à l’indépendance, la recherche des voies de développement reste une priorité au Cameroun. Pourquoi l’économie numérique peut être un levier au développement du Cameroun ? Pour répondre à cette question, nous évaluerons les apports du numérique dans l’évolution de ce pays. </w:t>
      </w:r>
    </w:p>
    <w:p w:rsidR="00763492" w:rsidRPr="00F9508F" w:rsidRDefault="00763492" w:rsidP="00763492">
      <w:pPr>
        <w:ind w:left="142"/>
        <w:jc w:val="both"/>
        <w:rPr>
          <w:rFonts w:ascii="Times New Roman" w:hAnsi="Times New Roman"/>
          <w:sz w:val="28"/>
          <w:szCs w:val="28"/>
        </w:rPr>
      </w:pPr>
    </w:p>
    <w:p w:rsidR="00763492" w:rsidRPr="00F9508F" w:rsidRDefault="00763492" w:rsidP="00763492">
      <w:pPr>
        <w:ind w:left="142"/>
        <w:jc w:val="both"/>
        <w:rPr>
          <w:rFonts w:ascii="Times New Roman" w:hAnsi="Times New Roman"/>
          <w:sz w:val="28"/>
          <w:szCs w:val="28"/>
        </w:rPr>
      </w:pPr>
      <w:r w:rsidRPr="00F9508F">
        <w:rPr>
          <w:rFonts w:ascii="Times New Roman" w:hAnsi="Times New Roman"/>
          <w:sz w:val="28"/>
          <w:szCs w:val="28"/>
        </w:rPr>
        <w:t xml:space="preserve">                Par économie numérique, on entend l’ensemble des bénéfices générés par les différents usages de l’intelligence artificielle mise en contact par l’informatique.  Elle se recense surtout dans les domaines de l’innovation, de l’éducation, de la santé, de l’économie et de l’information. </w:t>
      </w:r>
    </w:p>
    <w:p w:rsidR="00763492" w:rsidRPr="00F9508F" w:rsidRDefault="00763492" w:rsidP="00763492">
      <w:pPr>
        <w:ind w:left="142"/>
        <w:jc w:val="both"/>
        <w:rPr>
          <w:rFonts w:ascii="Times New Roman" w:hAnsi="Times New Roman"/>
          <w:sz w:val="28"/>
          <w:szCs w:val="28"/>
        </w:rPr>
      </w:pPr>
      <w:r w:rsidRPr="00F9508F">
        <w:rPr>
          <w:rFonts w:ascii="Times New Roman" w:hAnsi="Times New Roman"/>
          <w:sz w:val="28"/>
          <w:szCs w:val="28"/>
        </w:rPr>
        <w:t xml:space="preserve">               La révolution informatique se manifeste par la création de l’intelligence numérique. Ainsi, la recherche scientifique peut être facilitée par l’accès aux données et aux centres de recherche sans se déplacer vers les pays développés. Un chercheur installé au Cameroun peut donc aisément mener ses recherches sur le territoire en exploitant les ressources à distance. Cette innovation exige la création des centres d’incubateurs d’emplois et des start-ups, véritables interfaces dans l’ingénierie numérique. Il en découle de nombreux emplois couplés à d’énormes possibilités d’auto-emplois réduisant le taux de chômage notamment au sein des jeunes qui en sont les principaux utilisateurs. Une telle réussite passe par le succès de l’éducation en informatique.</w:t>
      </w:r>
    </w:p>
    <w:p w:rsidR="00763492" w:rsidRPr="00F9508F" w:rsidRDefault="00763492" w:rsidP="00763492">
      <w:pPr>
        <w:ind w:left="142"/>
        <w:jc w:val="both"/>
        <w:rPr>
          <w:rFonts w:ascii="Times New Roman" w:hAnsi="Times New Roman"/>
          <w:sz w:val="28"/>
          <w:szCs w:val="28"/>
        </w:rPr>
      </w:pPr>
      <w:r w:rsidRPr="00F9508F">
        <w:rPr>
          <w:rFonts w:ascii="Times New Roman" w:hAnsi="Times New Roman"/>
          <w:sz w:val="28"/>
          <w:szCs w:val="28"/>
        </w:rPr>
        <w:t xml:space="preserve">              De nos jours, l’informatique est à la fois une discipline et un moyen d’éducation. Introduite dans l’enseignement secondaire au Cameroun depuis une dizaine d’années, l’informatique y dispose même d’une série de spécialisation intitulée TI ou Technologies de l’Informatique. Elle ouvre donc la voie à la formation universitaire en la matière. En plus, l’informatique reste une ressource didactique non négligeable. Si l’informatique offre les possibilités de formation à distance, l’ordinateur et les centres de ressources multimédias installés dans plusieurs établissements scolaires de notre pays peuvent palier à l’insuffisance des laboratoires dans les domaines de la Technologie, la Physique, la Chimie, les Mathématiques, la Géographie, la SVT et les sciences de la santé.</w:t>
      </w:r>
    </w:p>
    <w:p w:rsidR="00763492" w:rsidRPr="00F9508F" w:rsidRDefault="00763492" w:rsidP="00763492">
      <w:pPr>
        <w:ind w:left="142"/>
        <w:jc w:val="both"/>
        <w:rPr>
          <w:rFonts w:ascii="Times New Roman" w:hAnsi="Times New Roman"/>
          <w:sz w:val="28"/>
          <w:szCs w:val="28"/>
        </w:rPr>
      </w:pPr>
      <w:r w:rsidRPr="00F9508F">
        <w:rPr>
          <w:rFonts w:ascii="Times New Roman" w:hAnsi="Times New Roman"/>
          <w:sz w:val="28"/>
          <w:szCs w:val="28"/>
        </w:rPr>
        <w:lastRenderedPageBreak/>
        <w:t xml:space="preserve">            L’économie numérique concourt à l’adéquation entre la formation et l’emploi. Outre les simulations sur les thèmes étudiés en classe, les apprenants peuvent se livrer à la recherche, à l’innovation et à la fabrication des appareils. L’informatique développe donc l’esprit de créativité tout en facilitant l’accès aux bibliothèques numériques. Sur le plan de la santé, l’économie numérique participe à la formation du personnel et à l’amélioration des soins. Par exemple, la récente mise au point d’un électrocardiogramme ou appareil permettant de faire des diagnostiques sur les maladies cardiovasculaires par un jeune Camerounais constitue une révolution. Des consultations à distance sont possibles réduisant ainsi la faible couverture du territoire national en médecins et spécialistes. En économie, l’informatique est à l’origine de l’essor récent des sociétés de transfert des capitaux dans le pays à l’image d’EXPRESS UNION, EMI MONEY, ORANGE MONEY et MTN MONEY.  </w:t>
      </w:r>
    </w:p>
    <w:p w:rsidR="00763492" w:rsidRPr="00F9508F" w:rsidRDefault="00763492" w:rsidP="00763492">
      <w:pPr>
        <w:ind w:left="142"/>
        <w:jc w:val="both"/>
        <w:rPr>
          <w:rFonts w:ascii="Times New Roman" w:hAnsi="Times New Roman"/>
          <w:sz w:val="28"/>
          <w:szCs w:val="28"/>
        </w:rPr>
      </w:pPr>
      <w:r w:rsidRPr="00F9508F">
        <w:rPr>
          <w:rFonts w:ascii="Times New Roman" w:hAnsi="Times New Roman"/>
          <w:sz w:val="28"/>
          <w:szCs w:val="28"/>
        </w:rPr>
        <w:t xml:space="preserve">             Pour le commun des Camerounais, informatique rime avec internet et réseaux sociaux. Ceci prouve que l’empreinte numérique au Cameroun se limite encore à l’accès rapide à l’information à travers le numérique. Désormais, de  nombreux citoyens Camerounais disposent d’un téléphone portable encouragés par la présence sur le territoire national de quatre opérateurs de téléphonie mobile à savoir CAMTEL, ORANGE, MTN et NEXTEL. Leurs abonnés y effectuent les messages numériques, des achats et des ventes en ligne tout en ayant également accès à internet. Ceci explique la forte pénétration des réseaux sociaux dans la société camerounaise, qui bon an mal an, s’y livre à des libertés de toutes sortes. Si les dérives ne tardent à en découler, les modes traditionnels de transmission des informations notamment les lettres à travers la CAMPOST sont en perte de vitesse. </w:t>
      </w:r>
    </w:p>
    <w:p w:rsidR="00763492" w:rsidRPr="00F9508F" w:rsidRDefault="00763492" w:rsidP="00763492">
      <w:pPr>
        <w:ind w:left="142"/>
        <w:jc w:val="both"/>
        <w:rPr>
          <w:rFonts w:ascii="Times New Roman" w:hAnsi="Times New Roman"/>
          <w:sz w:val="28"/>
          <w:szCs w:val="28"/>
        </w:rPr>
      </w:pPr>
    </w:p>
    <w:p w:rsidR="00763492" w:rsidRPr="00F9508F" w:rsidRDefault="00763492" w:rsidP="00763492">
      <w:pPr>
        <w:jc w:val="both"/>
        <w:rPr>
          <w:rFonts w:ascii="Times New Roman" w:hAnsi="Times New Roman"/>
          <w:sz w:val="28"/>
          <w:szCs w:val="28"/>
        </w:rPr>
      </w:pPr>
      <w:r w:rsidRPr="00F9508F">
        <w:rPr>
          <w:rFonts w:ascii="Times New Roman" w:hAnsi="Times New Roman"/>
          <w:sz w:val="28"/>
          <w:szCs w:val="28"/>
        </w:rPr>
        <w:t xml:space="preserve">               Somme toute, la révolution technique moderne reste numérique. Au Cameroun, elle offre d’énormes possibilités dans l’éducation, la santé, l’information et l’économie. Pour en tirer davantage profit, le Cameroun ne devrait-il pas réduire son retard technologique par la multiplication des grandes écoles de technologie et la création des technopoles ?  </w:t>
      </w:r>
    </w:p>
    <w:p w:rsidR="00763492" w:rsidRPr="00F9508F" w:rsidRDefault="00763492" w:rsidP="00763492">
      <w:pPr>
        <w:rPr>
          <w:rFonts w:ascii="Times New Roman" w:hAnsi="Times New Roman"/>
        </w:rPr>
      </w:pPr>
    </w:p>
    <w:p w:rsidR="00F9508F" w:rsidRPr="00F9508F" w:rsidRDefault="00763492" w:rsidP="00F9508F">
      <w:pPr>
        <w:spacing w:after="160" w:line="259" w:lineRule="auto"/>
        <w:rPr>
          <w:rFonts w:ascii="Times New Roman" w:hAnsi="Times New Roman"/>
          <w:sz w:val="24"/>
          <w:szCs w:val="24"/>
        </w:rPr>
      </w:pPr>
      <w:r w:rsidRPr="00F9508F">
        <w:br w:type="page"/>
      </w:r>
    </w:p>
    <w:p w:rsidR="00763492" w:rsidRPr="00F9508F" w:rsidRDefault="00763492" w:rsidP="00763492">
      <w:pPr>
        <w:ind w:left="142"/>
        <w:rPr>
          <w:rFonts w:ascii="Times New Roman" w:hAnsi="Times New Roman"/>
          <w:b/>
          <w:sz w:val="28"/>
          <w:szCs w:val="28"/>
        </w:rPr>
      </w:pPr>
      <w:r w:rsidRPr="00F9508F">
        <w:rPr>
          <w:rFonts w:ascii="Times New Roman" w:hAnsi="Times New Roman"/>
          <w:b/>
          <w:sz w:val="28"/>
          <w:szCs w:val="28"/>
        </w:rPr>
        <w:lastRenderedPageBreak/>
        <w:t xml:space="preserve">SUJET 2 : Évaluez les menaces qui pèsent sur la paix en Afrique.    </w:t>
      </w:r>
    </w:p>
    <w:p w:rsidR="00763492" w:rsidRPr="00F9508F" w:rsidRDefault="00763492" w:rsidP="00763492">
      <w:pPr>
        <w:ind w:left="142"/>
        <w:rPr>
          <w:rFonts w:ascii="Times New Roman" w:hAnsi="Times New Roman"/>
          <w:b/>
          <w:sz w:val="28"/>
          <w:szCs w:val="28"/>
        </w:rPr>
      </w:pPr>
    </w:p>
    <w:p w:rsidR="00763492" w:rsidRPr="00F9508F" w:rsidRDefault="00763492" w:rsidP="00763492">
      <w:pPr>
        <w:ind w:left="142"/>
        <w:jc w:val="both"/>
        <w:rPr>
          <w:rFonts w:ascii="Times New Roman" w:hAnsi="Times New Roman"/>
          <w:sz w:val="28"/>
          <w:szCs w:val="28"/>
        </w:rPr>
      </w:pPr>
      <w:r w:rsidRPr="00F9508F">
        <w:rPr>
          <w:rFonts w:ascii="Times New Roman" w:hAnsi="Times New Roman"/>
          <w:sz w:val="28"/>
          <w:szCs w:val="28"/>
        </w:rPr>
        <w:t xml:space="preserve">                La paix est une situation de quiétude ou de tranquillité sociale. Elle s’oppose donc à l’insécurité et à la guerre. Pourtant, le sous-développement de l’Afrique trouve aussi ses origines dans l’insécurité endémique qui la caractérise. Quelles sont les menaces qui pèsent sur la paix en Afrique ? En d’autres termes, </w:t>
      </w:r>
      <w:bookmarkStart w:id="0" w:name="_GoBack"/>
      <w:bookmarkEnd w:id="0"/>
      <w:r w:rsidRPr="00F9508F">
        <w:rPr>
          <w:rFonts w:ascii="Times New Roman" w:hAnsi="Times New Roman"/>
          <w:sz w:val="28"/>
          <w:szCs w:val="28"/>
        </w:rPr>
        <w:t xml:space="preserve">quels sont les facteurs favorables à l’insécurité sur le continent noir ? Répondre à cette question nous impose à montrer les facteurs de l’insécurité en Afrique. Nous insisterons alors sur les causes internes et externes de l’insécurité sur le continent noir. </w:t>
      </w:r>
    </w:p>
    <w:p w:rsidR="00763492" w:rsidRPr="00F9508F" w:rsidRDefault="00763492" w:rsidP="00763492">
      <w:pPr>
        <w:ind w:left="142"/>
        <w:jc w:val="both"/>
        <w:rPr>
          <w:rFonts w:ascii="Times New Roman" w:hAnsi="Times New Roman"/>
          <w:sz w:val="28"/>
          <w:szCs w:val="28"/>
        </w:rPr>
      </w:pPr>
    </w:p>
    <w:p w:rsidR="00763492" w:rsidRPr="00F9508F" w:rsidRDefault="00763492" w:rsidP="00763492">
      <w:pPr>
        <w:ind w:left="142"/>
        <w:jc w:val="both"/>
        <w:rPr>
          <w:rFonts w:ascii="Times New Roman" w:hAnsi="Times New Roman"/>
          <w:sz w:val="28"/>
          <w:szCs w:val="28"/>
        </w:rPr>
      </w:pPr>
    </w:p>
    <w:p w:rsidR="00763492" w:rsidRPr="00F9508F" w:rsidRDefault="00763492" w:rsidP="00763492">
      <w:pPr>
        <w:ind w:left="142"/>
        <w:jc w:val="both"/>
        <w:rPr>
          <w:rFonts w:ascii="Times New Roman" w:hAnsi="Times New Roman"/>
          <w:sz w:val="28"/>
          <w:szCs w:val="28"/>
        </w:rPr>
      </w:pPr>
      <w:r w:rsidRPr="00F9508F">
        <w:rPr>
          <w:rFonts w:ascii="Times New Roman" w:hAnsi="Times New Roman"/>
          <w:sz w:val="28"/>
          <w:szCs w:val="28"/>
        </w:rPr>
        <w:t xml:space="preserve">                Depuis les indépendances, les facteurs internes et externes constituent une menace pour la paix en Afrique. Sur le plan interne, le sous-développement,  la pauvreté et le non-respect des principes de la démocratie représentent des menaces pour la paix sur le continent noir.  </w:t>
      </w:r>
    </w:p>
    <w:p w:rsidR="00763492" w:rsidRPr="00F9508F" w:rsidRDefault="00763492" w:rsidP="00763492">
      <w:pPr>
        <w:ind w:left="142"/>
        <w:jc w:val="both"/>
        <w:rPr>
          <w:rFonts w:ascii="Times New Roman" w:hAnsi="Times New Roman"/>
          <w:sz w:val="28"/>
          <w:szCs w:val="28"/>
        </w:rPr>
      </w:pPr>
      <w:r w:rsidRPr="00F9508F">
        <w:rPr>
          <w:rFonts w:ascii="Times New Roman" w:hAnsi="Times New Roman"/>
          <w:sz w:val="28"/>
          <w:szCs w:val="28"/>
        </w:rPr>
        <w:t xml:space="preserve">                Ainsi, le sous-développement se manifeste par la pauvreté et le chômage. Les populations, qui en plus, souffrent de malnutrition et de famine organisent parfois des manifestations violentes. En 2008, l’inflation consécutive à la pénurie des produits alimentaires déboucha sur les « émeutes de la faim » à Dakar au Sénégal, à Nairobi au Kenya, à Douala, à Yaoundé au Cameroun et même à Tunis point de départ du «  Printemps arabe » sur le continent. Ceci témoigne que « ventre affamé n’a point d’oreilles ». Des tensions sociales se multiplient alors générant l’instabilité à l’image du pillage des biens des dirigeants ou de leurs associés après le renversement d’un Président de la République comme au Zaïre, en RCA et au Burkina-Faso. À cela, s’ajoute la multiplication des régimes peu démocratiques. </w:t>
      </w:r>
    </w:p>
    <w:p w:rsidR="00763492" w:rsidRPr="00F9508F" w:rsidRDefault="00763492" w:rsidP="00763492">
      <w:pPr>
        <w:ind w:left="142"/>
        <w:jc w:val="both"/>
        <w:rPr>
          <w:rFonts w:ascii="Times New Roman" w:hAnsi="Times New Roman"/>
          <w:sz w:val="28"/>
          <w:szCs w:val="28"/>
        </w:rPr>
      </w:pPr>
      <w:r w:rsidRPr="00F9508F">
        <w:rPr>
          <w:rFonts w:ascii="Times New Roman" w:hAnsi="Times New Roman"/>
          <w:sz w:val="28"/>
          <w:szCs w:val="28"/>
        </w:rPr>
        <w:t xml:space="preserve">                Peu de régimes en Afrique respectent les principes de la démocratie. Malgré la diminution du  nombre de coups d’État en Afrique, les fraudes électorales ouvrant sur les victoires quasi certaines des anciens partis uniques ou des partis au pouvoir génèrent des tensions politiques comme en 2011 en Côte-d’Ivoire entre Alassane Ouattara et Laurent Gbagbo puis actuellement au Gabon entre Ali Bongo et Jean Ping. La montée de l’extrémisme islamique en Afrique </w:t>
      </w:r>
      <w:r w:rsidRPr="00F9508F">
        <w:rPr>
          <w:rFonts w:ascii="Times New Roman" w:hAnsi="Times New Roman"/>
          <w:sz w:val="28"/>
          <w:szCs w:val="28"/>
        </w:rPr>
        <w:lastRenderedPageBreak/>
        <w:t xml:space="preserve">du Nord et dans la bande sahélienne constitue aussi une menace pour les populations et les États à l’image de </w:t>
      </w:r>
      <w:proofErr w:type="spellStart"/>
      <w:r w:rsidRPr="00F9508F">
        <w:rPr>
          <w:rFonts w:ascii="Times New Roman" w:hAnsi="Times New Roman"/>
          <w:sz w:val="28"/>
          <w:szCs w:val="28"/>
        </w:rPr>
        <w:t>Boko</w:t>
      </w:r>
      <w:proofErr w:type="spellEnd"/>
      <w:r w:rsidRPr="00F9508F">
        <w:rPr>
          <w:rFonts w:ascii="Times New Roman" w:hAnsi="Times New Roman"/>
          <w:sz w:val="28"/>
          <w:szCs w:val="28"/>
        </w:rPr>
        <w:t xml:space="preserve"> </w:t>
      </w:r>
      <w:proofErr w:type="spellStart"/>
      <w:r w:rsidRPr="00F9508F">
        <w:rPr>
          <w:rFonts w:ascii="Times New Roman" w:hAnsi="Times New Roman"/>
          <w:sz w:val="28"/>
          <w:szCs w:val="28"/>
        </w:rPr>
        <w:t>Haram</w:t>
      </w:r>
      <w:proofErr w:type="spellEnd"/>
      <w:r w:rsidRPr="00F9508F">
        <w:rPr>
          <w:rFonts w:ascii="Times New Roman" w:hAnsi="Times New Roman"/>
          <w:sz w:val="28"/>
          <w:szCs w:val="28"/>
        </w:rPr>
        <w:t xml:space="preserve"> entre le Nigeria, le Niger, le Tchad et le Cameroun. De plus, la mauvaise gouvernance, la corruption endémique et les multiples reports des  échéances électorales comme la présidentielle en RDC et les législatives au Tchad puis les modifications des constitutions représentent aussi des menaces à la paix. Toutefois, les obstacles exogènes demeurent réels sur le continent. </w:t>
      </w:r>
    </w:p>
    <w:p w:rsidR="00763492" w:rsidRPr="00F9508F" w:rsidRDefault="00763492" w:rsidP="00763492">
      <w:pPr>
        <w:ind w:left="142"/>
        <w:jc w:val="both"/>
        <w:rPr>
          <w:rFonts w:ascii="Times New Roman" w:hAnsi="Times New Roman"/>
          <w:sz w:val="28"/>
          <w:szCs w:val="28"/>
        </w:rPr>
      </w:pPr>
      <w:r w:rsidRPr="00F9508F">
        <w:rPr>
          <w:rFonts w:ascii="Times New Roman" w:hAnsi="Times New Roman"/>
          <w:sz w:val="28"/>
          <w:szCs w:val="28"/>
        </w:rPr>
        <w:t xml:space="preserve">              En effet, le néocolonialisme s’accentue en Afrique. Outre l’ingérence dans les affaires intérieures des États, les pays développés gardent un droit de regard sur les décisions prises dans leurs anciennes colonies.  Cette ingérence se traduit par les interventions des forces militaires sur le continent à l’exemple de  la France et des États-Unis en Libye, de la France en Côte d’Ivoire, au Tchad et en RCA. Les institutions de </w:t>
      </w:r>
      <w:proofErr w:type="spellStart"/>
      <w:r w:rsidRPr="00F9508F">
        <w:rPr>
          <w:rFonts w:ascii="Times New Roman" w:hAnsi="Times New Roman"/>
          <w:sz w:val="28"/>
          <w:szCs w:val="28"/>
        </w:rPr>
        <w:t>Bretton</w:t>
      </w:r>
      <w:proofErr w:type="spellEnd"/>
      <w:r w:rsidRPr="00F9508F">
        <w:rPr>
          <w:rFonts w:ascii="Times New Roman" w:hAnsi="Times New Roman"/>
          <w:sz w:val="28"/>
          <w:szCs w:val="28"/>
        </w:rPr>
        <w:t xml:space="preserve"> Wood tels le FMI et la Banque Mondiale contrôlent encore les économies des pays croulant sous le poids du surendettement. </w:t>
      </w:r>
    </w:p>
    <w:p w:rsidR="00763492" w:rsidRPr="00F9508F" w:rsidRDefault="00763492" w:rsidP="00763492">
      <w:pPr>
        <w:ind w:left="142"/>
        <w:jc w:val="both"/>
        <w:rPr>
          <w:rFonts w:ascii="Times New Roman" w:hAnsi="Times New Roman"/>
          <w:sz w:val="28"/>
          <w:szCs w:val="28"/>
        </w:rPr>
      </w:pPr>
      <w:r w:rsidRPr="00F9508F">
        <w:rPr>
          <w:rFonts w:ascii="Times New Roman" w:hAnsi="Times New Roman"/>
          <w:sz w:val="28"/>
          <w:szCs w:val="28"/>
        </w:rPr>
        <w:t xml:space="preserve">               Les programmes de ces bailleurs de fonds s’accompagnent de mesures  souvent impopulaires comme les privatisations des entreprises à l’origine des licenciements massifs. Ce qui favorise la domination des multinationales occidentales qui livrent une concurrence déloyale aux entreprises locales à l’image de l’opposition récente entre ORANGE MONEY et EXPRESS UNION dans le secteur du transfert de fonds au Cameroun. Enfin, la marginalisation de l’Afrique dans la mondialisation augmente la dépendance de ce continent et des faillites des entreprises locales peu compétitives amoindrissant les initiatives privées. </w:t>
      </w:r>
    </w:p>
    <w:p w:rsidR="00763492" w:rsidRPr="00F9508F" w:rsidRDefault="00763492" w:rsidP="00763492">
      <w:pPr>
        <w:ind w:left="142"/>
        <w:jc w:val="both"/>
        <w:rPr>
          <w:rFonts w:ascii="Times New Roman" w:hAnsi="Times New Roman"/>
          <w:sz w:val="28"/>
          <w:szCs w:val="28"/>
        </w:rPr>
      </w:pPr>
    </w:p>
    <w:p w:rsidR="00763492" w:rsidRPr="00F9508F" w:rsidRDefault="00763492" w:rsidP="00763492">
      <w:pPr>
        <w:ind w:left="142"/>
        <w:jc w:val="both"/>
        <w:rPr>
          <w:rFonts w:ascii="Times New Roman" w:hAnsi="Times New Roman"/>
          <w:sz w:val="28"/>
          <w:szCs w:val="28"/>
        </w:rPr>
      </w:pPr>
    </w:p>
    <w:p w:rsidR="00763492" w:rsidRPr="00F9508F" w:rsidRDefault="00763492" w:rsidP="00F9508F">
      <w:pPr>
        <w:ind w:left="142"/>
        <w:jc w:val="both"/>
        <w:rPr>
          <w:rFonts w:ascii="Times New Roman" w:hAnsi="Times New Roman"/>
          <w:sz w:val="28"/>
          <w:szCs w:val="28"/>
        </w:rPr>
      </w:pPr>
      <w:r w:rsidRPr="00F9508F">
        <w:rPr>
          <w:rFonts w:ascii="Times New Roman" w:hAnsi="Times New Roman"/>
          <w:sz w:val="28"/>
          <w:szCs w:val="28"/>
        </w:rPr>
        <w:t xml:space="preserve">                  En définitive, une situation de tranquillité favorise le développement. Mais, des facteurs endogènes et exogènes d’ordre politique, économique et culturel menacent la paix en Afrique. L’essentiel n’est-il pas de préserver la stabilité par la promotion de la bonne gouvernance en Afrique ? </w:t>
      </w:r>
    </w:p>
    <w:sectPr w:rsidR="00763492" w:rsidRPr="00F9508F">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517C" w:rsidRDefault="00F7517C">
      <w:pPr>
        <w:spacing w:after="0" w:line="240" w:lineRule="auto"/>
      </w:pPr>
      <w:r>
        <w:separator/>
      </w:r>
    </w:p>
  </w:endnote>
  <w:endnote w:type="continuationSeparator" w:id="0">
    <w:p w:rsidR="00F7517C" w:rsidRDefault="00F751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2799" w:rsidRDefault="00982799">
    <w:pPr>
      <w:pStyle w:val="Pieddepage"/>
      <w:jc w:val="center"/>
    </w:pPr>
    <w:r>
      <w:t xml:space="preserve">Page </w:t>
    </w:r>
    <w:r>
      <w:rPr>
        <w:b/>
        <w:bCs/>
        <w:sz w:val="24"/>
        <w:szCs w:val="24"/>
      </w:rPr>
      <w:fldChar w:fldCharType="begin"/>
    </w:r>
    <w:r>
      <w:rPr>
        <w:b/>
        <w:bCs/>
      </w:rPr>
      <w:instrText>PAGE</w:instrText>
    </w:r>
    <w:r>
      <w:rPr>
        <w:b/>
        <w:bCs/>
        <w:sz w:val="24"/>
        <w:szCs w:val="24"/>
      </w:rPr>
      <w:fldChar w:fldCharType="separate"/>
    </w:r>
    <w:r w:rsidR="002E4163">
      <w:rPr>
        <w:b/>
        <w:bCs/>
        <w:noProof/>
      </w:rPr>
      <w:t>13</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2E4163">
      <w:rPr>
        <w:b/>
        <w:bCs/>
        <w:noProof/>
      </w:rPr>
      <w:t>13</w:t>
    </w:r>
    <w:r>
      <w:rPr>
        <w:b/>
        <w:bCs/>
        <w:sz w:val="24"/>
        <w:szCs w:val="24"/>
      </w:rPr>
      <w:fldChar w:fldCharType="end"/>
    </w:r>
    <w:r>
      <w:rPr>
        <w:b/>
        <w:bCs/>
        <w:sz w:val="24"/>
        <w:szCs w:val="24"/>
      </w:rPr>
      <w:t xml:space="preserve"> </w:t>
    </w:r>
  </w:p>
  <w:p w:rsidR="00982799" w:rsidRDefault="00982799">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517C" w:rsidRDefault="00F7517C">
      <w:pPr>
        <w:spacing w:after="0" w:line="240" w:lineRule="auto"/>
      </w:pPr>
      <w:r>
        <w:separator/>
      </w:r>
    </w:p>
  </w:footnote>
  <w:footnote w:type="continuationSeparator" w:id="0">
    <w:p w:rsidR="00F7517C" w:rsidRDefault="00F7517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7EB5DCD"/>
    <w:multiLevelType w:val="hybridMultilevel"/>
    <w:tmpl w:val="404C0C80"/>
    <w:lvl w:ilvl="0" w:tplc="040C000F">
      <w:start w:val="1"/>
      <w:numFmt w:val="decimal"/>
      <w:lvlText w:val="%1."/>
      <w:lvlJc w:val="left"/>
      <w:pPr>
        <w:ind w:left="502"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789003D0"/>
    <w:multiLevelType w:val="hybridMultilevel"/>
    <w:tmpl w:val="404C0C80"/>
    <w:lvl w:ilvl="0" w:tplc="040C000F">
      <w:start w:val="1"/>
      <w:numFmt w:val="decimal"/>
      <w:lvlText w:val="%1."/>
      <w:lvlJc w:val="left"/>
      <w:pPr>
        <w:ind w:left="502"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EBF"/>
    <w:rsid w:val="002E4163"/>
    <w:rsid w:val="004D4092"/>
    <w:rsid w:val="006E5EBF"/>
    <w:rsid w:val="00763492"/>
    <w:rsid w:val="00982799"/>
    <w:rsid w:val="00F7517C"/>
    <w:rsid w:val="00F9508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E562100-2197-4547-AE37-B2A10B881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3492"/>
    <w:pPr>
      <w:spacing w:after="200" w:line="276" w:lineRule="auto"/>
    </w:pPr>
    <w:rPr>
      <w:rFonts w:ascii="Calibri" w:eastAsia="Calibri" w:hAnsi="Calibri"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763492"/>
    <w:pPr>
      <w:ind w:left="720"/>
      <w:contextualSpacing/>
    </w:pPr>
  </w:style>
  <w:style w:type="paragraph" w:styleId="Pieddepage">
    <w:name w:val="footer"/>
    <w:basedOn w:val="Normal"/>
    <w:link w:val="PieddepageCar"/>
    <w:uiPriority w:val="99"/>
    <w:unhideWhenUsed/>
    <w:rsid w:val="00763492"/>
    <w:pPr>
      <w:tabs>
        <w:tab w:val="center" w:pos="4536"/>
        <w:tab w:val="right" w:pos="9072"/>
      </w:tabs>
    </w:pPr>
  </w:style>
  <w:style w:type="character" w:customStyle="1" w:styleId="PieddepageCar">
    <w:name w:val="Pied de page Car"/>
    <w:basedOn w:val="Policepardfaut"/>
    <w:link w:val="Pieddepage"/>
    <w:uiPriority w:val="99"/>
    <w:rsid w:val="00763492"/>
    <w:rPr>
      <w:rFonts w:ascii="Calibri" w:eastAsia="Calibri" w:hAnsi="Calibri" w:cs="Times New Roman"/>
    </w:rPr>
  </w:style>
  <w:style w:type="paragraph" w:styleId="Textedebulles">
    <w:name w:val="Balloon Text"/>
    <w:basedOn w:val="Normal"/>
    <w:link w:val="TextedebullesCar"/>
    <w:uiPriority w:val="99"/>
    <w:semiHidden/>
    <w:unhideWhenUsed/>
    <w:rsid w:val="00F9508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F9508F"/>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13</Pages>
  <Words>5919</Words>
  <Characters>32558</Characters>
  <Application>Microsoft Office Word</Application>
  <DocSecurity>0</DocSecurity>
  <Lines>271</Lines>
  <Paragraphs>76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38401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Moïse</dc:creator>
  <cp:keywords/>
  <dc:description/>
  <cp:lastModifiedBy>Moïse</cp:lastModifiedBy>
  <cp:revision>4</cp:revision>
  <cp:lastPrinted>2017-07-21T07:57:00Z</cp:lastPrinted>
  <dcterms:created xsi:type="dcterms:W3CDTF">2017-07-21T07:29:00Z</dcterms:created>
  <dcterms:modified xsi:type="dcterms:W3CDTF">2017-07-21T07:59:00Z</dcterms:modified>
</cp:coreProperties>
</file>